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68"/>
        <w:gridCol w:w="5138"/>
        <w:gridCol w:w="3871"/>
        <w:gridCol w:w="3864"/>
      </w:tblGrid>
      <w:tr w:rsidR="00EE169F" w:rsidRPr="00002196" w14:paraId="358BF2AA" w14:textId="77777777" w:rsidTr="00893474">
        <w:trPr>
          <w:cantSplit/>
        </w:trPr>
        <w:tc>
          <w:tcPr>
            <w:tcW w:w="1668" w:type="dxa"/>
            <w:shd w:val="clear" w:color="auto" w:fill="0E6EB6"/>
          </w:tcPr>
          <w:p w14:paraId="368B1069" w14:textId="32317D6C" w:rsidR="00D41BC5" w:rsidRPr="00002196" w:rsidRDefault="003D0455" w:rsidP="005F6A55">
            <w:pPr>
              <w:spacing w:before="80" w:after="80"/>
              <w:rPr>
                <w:b/>
                <w:color w:val="FFFFFF" w:themeColor="background1"/>
                <w:szCs w:val="22"/>
              </w:rPr>
            </w:pPr>
            <w:proofErr w:type="gramStart"/>
            <w:r>
              <w:rPr>
                <w:b/>
                <w:color w:val="FFFFFF" w:themeColor="background1"/>
                <w:szCs w:val="22"/>
              </w:rPr>
              <w:t>:</w:t>
            </w:r>
            <w:proofErr w:type="spellStart"/>
            <w:r w:rsidR="00D41BC5" w:rsidRPr="00002196">
              <w:rPr>
                <w:b/>
                <w:color w:val="FFFFFF" w:themeColor="background1"/>
                <w:szCs w:val="22"/>
              </w:rPr>
              <w:t>Number</w:t>
            </w:r>
            <w:proofErr w:type="spellEnd"/>
            <w:proofErr w:type="gramEnd"/>
            <w:r w:rsidR="00D41BC5" w:rsidRPr="00002196">
              <w:rPr>
                <w:b/>
                <w:color w:val="FFFFFF" w:themeColor="background1"/>
                <w:szCs w:val="22"/>
              </w:rPr>
              <w:t xml:space="preserve"> </w:t>
            </w:r>
          </w:p>
        </w:tc>
        <w:tc>
          <w:tcPr>
            <w:tcW w:w="5138" w:type="dxa"/>
            <w:shd w:val="clear" w:color="auto" w:fill="0E6EB6"/>
          </w:tcPr>
          <w:p w14:paraId="10016F47" w14:textId="77777777" w:rsidR="00D41BC5" w:rsidRPr="00002196" w:rsidRDefault="00D41BC5" w:rsidP="005F6A55">
            <w:pPr>
              <w:spacing w:before="80" w:after="80"/>
              <w:rPr>
                <w:b/>
                <w:color w:val="FFFFFF" w:themeColor="background1"/>
                <w:szCs w:val="22"/>
              </w:rPr>
            </w:pPr>
            <w:r w:rsidRPr="00002196">
              <w:rPr>
                <w:b/>
                <w:color w:val="FFFFFF" w:themeColor="background1"/>
                <w:szCs w:val="22"/>
              </w:rPr>
              <w:t xml:space="preserve">Questions </w:t>
            </w:r>
          </w:p>
        </w:tc>
        <w:tc>
          <w:tcPr>
            <w:tcW w:w="3871" w:type="dxa"/>
            <w:shd w:val="clear" w:color="auto" w:fill="0E6EB6"/>
          </w:tcPr>
          <w:p w14:paraId="2216B62F" w14:textId="77777777" w:rsidR="00D41BC5" w:rsidRPr="00002196" w:rsidRDefault="00D41BC5" w:rsidP="005F6A55">
            <w:pPr>
              <w:spacing w:before="80" w:after="80"/>
              <w:rPr>
                <w:b/>
                <w:color w:val="FFFFFF" w:themeColor="background1"/>
                <w:szCs w:val="22"/>
              </w:rPr>
            </w:pPr>
            <w:proofErr w:type="spellStart"/>
            <w:r w:rsidRPr="00002196">
              <w:rPr>
                <w:b/>
                <w:color w:val="FFFFFF" w:themeColor="background1"/>
                <w:szCs w:val="22"/>
              </w:rPr>
              <w:t>Answers</w:t>
            </w:r>
            <w:proofErr w:type="spellEnd"/>
          </w:p>
        </w:tc>
        <w:tc>
          <w:tcPr>
            <w:tcW w:w="3864" w:type="dxa"/>
            <w:shd w:val="clear" w:color="auto" w:fill="0E6EB6"/>
          </w:tcPr>
          <w:p w14:paraId="5C57F62D" w14:textId="77777777" w:rsidR="00D41BC5" w:rsidRPr="00002196" w:rsidRDefault="00D41BC5" w:rsidP="005F6A55">
            <w:pPr>
              <w:spacing w:before="80" w:after="80"/>
              <w:rPr>
                <w:b/>
                <w:color w:val="FFFFFF" w:themeColor="background1"/>
                <w:szCs w:val="22"/>
              </w:rPr>
            </w:pPr>
            <w:proofErr w:type="spellStart"/>
            <w:r w:rsidRPr="00002196">
              <w:rPr>
                <w:b/>
                <w:color w:val="FFFFFF" w:themeColor="background1"/>
                <w:szCs w:val="22"/>
              </w:rPr>
              <w:t>Logic</w:t>
            </w:r>
            <w:proofErr w:type="spellEnd"/>
          </w:p>
        </w:tc>
      </w:tr>
      <w:tr w:rsidR="00EE169F" w:rsidRPr="00002196" w14:paraId="7293D6D6" w14:textId="77777777" w:rsidTr="00893474">
        <w:trPr>
          <w:cantSplit/>
        </w:trPr>
        <w:tc>
          <w:tcPr>
            <w:tcW w:w="1668" w:type="dxa"/>
            <w:shd w:val="clear" w:color="auto" w:fill="C9E8FB"/>
          </w:tcPr>
          <w:p w14:paraId="54E94730" w14:textId="77777777" w:rsidR="00D41BC5" w:rsidRPr="00002196" w:rsidRDefault="00D41BC5" w:rsidP="005F6A55">
            <w:pPr>
              <w:spacing w:before="80" w:after="80"/>
              <w:rPr>
                <w:b/>
                <w:color w:val="auto"/>
                <w:szCs w:val="22"/>
              </w:rPr>
            </w:pPr>
          </w:p>
        </w:tc>
        <w:tc>
          <w:tcPr>
            <w:tcW w:w="5138" w:type="dxa"/>
            <w:shd w:val="clear" w:color="auto" w:fill="C9E8FB"/>
          </w:tcPr>
          <w:p w14:paraId="145CD7B4" w14:textId="3E711968" w:rsidR="00D41BC5" w:rsidRPr="00002196" w:rsidRDefault="00D41BC5" w:rsidP="005F6A55">
            <w:pPr>
              <w:spacing w:before="80" w:after="80"/>
              <w:rPr>
                <w:b/>
                <w:color w:val="auto"/>
                <w:szCs w:val="22"/>
              </w:rPr>
            </w:pPr>
          </w:p>
        </w:tc>
        <w:tc>
          <w:tcPr>
            <w:tcW w:w="3871" w:type="dxa"/>
            <w:shd w:val="clear" w:color="auto" w:fill="C9E8FB"/>
          </w:tcPr>
          <w:p w14:paraId="48CBD102" w14:textId="77777777" w:rsidR="00D41BC5" w:rsidRPr="00002196" w:rsidRDefault="00D41BC5" w:rsidP="005F6A55">
            <w:pPr>
              <w:spacing w:before="80" w:after="80"/>
              <w:rPr>
                <w:b/>
                <w:color w:val="auto"/>
                <w:szCs w:val="22"/>
              </w:rPr>
            </w:pPr>
          </w:p>
        </w:tc>
        <w:tc>
          <w:tcPr>
            <w:tcW w:w="3864" w:type="dxa"/>
            <w:shd w:val="clear" w:color="auto" w:fill="C9E8FB"/>
          </w:tcPr>
          <w:p w14:paraId="4E1E118B" w14:textId="77777777" w:rsidR="00D41BC5" w:rsidRPr="00002196" w:rsidRDefault="00D41BC5" w:rsidP="005F6A55">
            <w:pPr>
              <w:spacing w:before="80" w:after="80"/>
              <w:rPr>
                <w:b/>
                <w:color w:val="auto"/>
                <w:szCs w:val="22"/>
              </w:rPr>
            </w:pPr>
          </w:p>
        </w:tc>
      </w:tr>
      <w:tr w:rsidR="002F52B7" w:rsidRPr="00002196" w14:paraId="7E6BDD61" w14:textId="77777777" w:rsidTr="00893474">
        <w:trPr>
          <w:cantSplit/>
        </w:trPr>
        <w:tc>
          <w:tcPr>
            <w:tcW w:w="1668" w:type="dxa"/>
            <w:shd w:val="clear" w:color="auto" w:fill="auto"/>
          </w:tcPr>
          <w:p w14:paraId="2CA5CBAD" w14:textId="77777777" w:rsidR="002F52B7" w:rsidRPr="00002196" w:rsidRDefault="002F52B7" w:rsidP="005F6A55">
            <w:pPr>
              <w:spacing w:before="80" w:after="80"/>
              <w:rPr>
                <w:color w:val="auto"/>
                <w:szCs w:val="22"/>
              </w:rPr>
            </w:pPr>
            <w:r w:rsidRPr="00002196">
              <w:rPr>
                <w:color w:val="auto"/>
                <w:szCs w:val="22"/>
              </w:rPr>
              <w:t>Title</w:t>
            </w:r>
          </w:p>
        </w:tc>
        <w:tc>
          <w:tcPr>
            <w:tcW w:w="12873" w:type="dxa"/>
            <w:gridSpan w:val="3"/>
            <w:shd w:val="clear" w:color="auto" w:fill="auto"/>
          </w:tcPr>
          <w:p w14:paraId="1CE453B4" w14:textId="26614E8B" w:rsidR="002F52B7" w:rsidRPr="00002196" w:rsidRDefault="003D0455" w:rsidP="005F6A55">
            <w:pPr>
              <w:spacing w:before="80" w:after="80"/>
              <w:rPr>
                <w:color w:val="auto"/>
                <w:szCs w:val="22"/>
              </w:rPr>
            </w:pPr>
            <w:proofErr w:type="spellStart"/>
            <w:r w:rsidRPr="003D0455">
              <w:rPr>
                <w:b/>
                <w:color w:val="0E6EB6"/>
              </w:rPr>
              <w:t>Synergies</w:t>
            </w:r>
            <w:proofErr w:type="spellEnd"/>
            <w:r w:rsidRPr="003D0455">
              <w:rPr>
                <w:b/>
                <w:color w:val="0E6EB6"/>
              </w:rPr>
              <w:t xml:space="preserve"> and </w:t>
            </w:r>
            <w:proofErr w:type="spellStart"/>
            <w:r w:rsidRPr="003D0455">
              <w:rPr>
                <w:b/>
                <w:color w:val="0E6EB6"/>
              </w:rPr>
              <w:t>Collaboration</w:t>
            </w:r>
            <w:proofErr w:type="spellEnd"/>
          </w:p>
        </w:tc>
      </w:tr>
      <w:tr w:rsidR="00D41BC5" w:rsidRPr="00002196" w14:paraId="30C143E9" w14:textId="77777777" w:rsidTr="00893474">
        <w:trPr>
          <w:cantSplit/>
        </w:trPr>
        <w:tc>
          <w:tcPr>
            <w:tcW w:w="1668" w:type="dxa"/>
            <w:shd w:val="clear" w:color="auto" w:fill="auto"/>
          </w:tcPr>
          <w:p w14:paraId="0B18CCE6" w14:textId="77777777" w:rsidR="00D41BC5" w:rsidRPr="00002196" w:rsidRDefault="00D41BC5" w:rsidP="005F6A55">
            <w:pPr>
              <w:spacing w:before="80" w:after="80"/>
              <w:rPr>
                <w:color w:val="auto"/>
                <w:szCs w:val="22"/>
              </w:rPr>
            </w:pPr>
            <w:r w:rsidRPr="00002196">
              <w:rPr>
                <w:color w:val="auto"/>
                <w:szCs w:val="22"/>
              </w:rPr>
              <w:t xml:space="preserve">Intro </w:t>
            </w:r>
            <w:proofErr w:type="spellStart"/>
            <w:r w:rsidRPr="00002196">
              <w:rPr>
                <w:color w:val="auto"/>
                <w:szCs w:val="22"/>
              </w:rPr>
              <w:t>text</w:t>
            </w:r>
            <w:proofErr w:type="spellEnd"/>
          </w:p>
        </w:tc>
        <w:tc>
          <w:tcPr>
            <w:tcW w:w="12873" w:type="dxa"/>
            <w:gridSpan w:val="3"/>
            <w:shd w:val="clear" w:color="auto" w:fill="auto"/>
          </w:tcPr>
          <w:p w14:paraId="2A9515AE" w14:textId="77777777" w:rsidR="003D0455" w:rsidRPr="003D0455" w:rsidRDefault="003D0455" w:rsidP="003D0455">
            <w:pPr>
              <w:spacing w:before="80" w:after="80"/>
              <w:rPr>
                <w:color w:val="auto"/>
                <w:szCs w:val="22"/>
                <w:lang w:val="en-GB"/>
              </w:rPr>
            </w:pPr>
            <w:r w:rsidRPr="003D0455">
              <w:rPr>
                <w:color w:val="auto"/>
                <w:szCs w:val="22"/>
                <w:lang w:val="en-GB"/>
              </w:rPr>
              <w:t xml:space="preserve">Please take a few minutes to answer the questionnaire provided here. The questionnaire focuses on Interreg's work in improving synergies and collaboration of Interreg programmes. Your responses will be used in </w:t>
            </w:r>
            <w:proofErr w:type="spellStart"/>
            <w:r w:rsidRPr="003D0455">
              <w:rPr>
                <w:color w:val="auto"/>
                <w:szCs w:val="22"/>
                <w:lang w:val="en-GB"/>
              </w:rPr>
              <w:t>Interact's</w:t>
            </w:r>
            <w:proofErr w:type="spellEnd"/>
            <w:r w:rsidRPr="003D0455">
              <w:rPr>
                <w:color w:val="auto"/>
                <w:szCs w:val="22"/>
                <w:lang w:val="en-GB"/>
              </w:rPr>
              <w:t xml:space="preserve"> work on synergies and in their consultation report on Post 2027 to the European Commission. They will also be used to prepare for the Synergies session during the Post 2027 Harvesting Event.</w:t>
            </w:r>
          </w:p>
          <w:p w14:paraId="346D6EBB" w14:textId="77777777" w:rsidR="003D0455" w:rsidRPr="003D0455" w:rsidRDefault="003D0455" w:rsidP="003D0455">
            <w:pPr>
              <w:spacing w:before="80" w:after="80"/>
              <w:rPr>
                <w:color w:val="auto"/>
                <w:szCs w:val="22"/>
                <w:lang w:val="en-GB"/>
              </w:rPr>
            </w:pPr>
          </w:p>
          <w:p w14:paraId="63B1A2D9" w14:textId="653DD073" w:rsidR="00D41BC5" w:rsidRPr="003D0455" w:rsidRDefault="003D0455" w:rsidP="003D0455">
            <w:pPr>
              <w:spacing w:before="80" w:after="80"/>
              <w:rPr>
                <w:b/>
                <w:bCs/>
                <w:color w:val="auto"/>
                <w:szCs w:val="22"/>
                <w:lang w:val="en-GB"/>
              </w:rPr>
            </w:pPr>
            <w:r w:rsidRPr="003D0455">
              <w:rPr>
                <w:b/>
                <w:bCs/>
                <w:color w:val="auto"/>
                <w:szCs w:val="22"/>
                <w:lang w:val="en-GB"/>
              </w:rPr>
              <w:t>Your input is essential to us! We kindly request each Interreg programme to submit one</w:t>
            </w:r>
          </w:p>
        </w:tc>
      </w:tr>
      <w:tr w:rsidR="002F52B7" w:rsidRPr="00002196" w14:paraId="175A1779" w14:textId="77777777" w:rsidTr="00893474">
        <w:trPr>
          <w:cantSplit/>
        </w:trPr>
        <w:tc>
          <w:tcPr>
            <w:tcW w:w="1668" w:type="dxa"/>
            <w:shd w:val="clear" w:color="auto" w:fill="C9E8FB"/>
          </w:tcPr>
          <w:p w14:paraId="1B024257" w14:textId="77777777" w:rsidR="00A5230D" w:rsidRPr="00D41BC5" w:rsidRDefault="00A5230D" w:rsidP="005F6A55">
            <w:pPr>
              <w:spacing w:before="80" w:after="80"/>
              <w:rPr>
                <w:color w:val="FFFFFF" w:themeColor="background1"/>
                <w:szCs w:val="22"/>
                <w:lang w:val="en-GB"/>
              </w:rPr>
            </w:pPr>
            <w:bookmarkStart w:id="0" w:name="_Hlk158196616"/>
          </w:p>
        </w:tc>
        <w:tc>
          <w:tcPr>
            <w:tcW w:w="12873" w:type="dxa"/>
            <w:gridSpan w:val="3"/>
            <w:shd w:val="clear" w:color="auto" w:fill="C9E8FB"/>
          </w:tcPr>
          <w:p w14:paraId="3DA5A93B" w14:textId="0047BF49" w:rsidR="002F52B7" w:rsidRPr="00B922BA" w:rsidRDefault="003D0455" w:rsidP="00B922BA">
            <w:pPr>
              <w:pStyle w:val="ListParagraph"/>
              <w:numPr>
                <w:ilvl w:val="0"/>
                <w:numId w:val="7"/>
              </w:numPr>
              <w:spacing w:before="80" w:after="80"/>
              <w:rPr>
                <w:color w:val="auto"/>
                <w:szCs w:val="22"/>
                <w:lang w:val="en-GB"/>
              </w:rPr>
            </w:pPr>
            <w:r w:rsidRPr="003D0455">
              <w:rPr>
                <w:rFonts w:cs="Times New Roman (Textkörper CS)"/>
                <w:b/>
                <w:color w:val="44546A" w:themeColor="text2"/>
                <w:szCs w:val="20"/>
                <w:lang w:val="en-GB"/>
              </w:rPr>
              <w:t>A focus on Synergies and collaboration in Interreg</w:t>
            </w:r>
          </w:p>
        </w:tc>
      </w:tr>
      <w:bookmarkEnd w:id="0"/>
      <w:tr w:rsidR="00EE169F" w:rsidRPr="00002196" w14:paraId="27088D20" w14:textId="77777777" w:rsidTr="00893474">
        <w:trPr>
          <w:cantSplit/>
        </w:trPr>
        <w:tc>
          <w:tcPr>
            <w:tcW w:w="1668" w:type="dxa"/>
          </w:tcPr>
          <w:p w14:paraId="0EA25617" w14:textId="11E1FE7D" w:rsidR="002006B6" w:rsidRPr="000E5DF8" w:rsidRDefault="00B922BA" w:rsidP="004833FB">
            <w:pPr>
              <w:shd w:val="clear" w:color="auto" w:fill="FFFFFF"/>
              <w:spacing w:before="80" w:after="80" w:line="240" w:lineRule="auto"/>
              <w:rPr>
                <w:color w:val="auto"/>
                <w:szCs w:val="22"/>
                <w:lang w:val="en-GB"/>
              </w:rPr>
            </w:pPr>
            <w:r w:rsidRPr="00B922BA">
              <w:rPr>
                <w:color w:val="auto"/>
                <w:szCs w:val="22"/>
                <w:lang w:val="en-GB"/>
              </w:rPr>
              <w:t>Text field</w:t>
            </w:r>
            <w:r w:rsidR="009104BA">
              <w:rPr>
                <w:color w:val="auto"/>
                <w:szCs w:val="22"/>
                <w:lang w:val="en-GB"/>
              </w:rPr>
              <w:t xml:space="preserve"> </w:t>
            </w:r>
            <w:r w:rsidR="009104BA" w:rsidRPr="009104BA">
              <w:rPr>
                <w:color w:val="auto"/>
                <w:szCs w:val="22"/>
                <w:lang w:val="en-GB"/>
              </w:rPr>
              <w:t>*</w:t>
            </w:r>
          </w:p>
        </w:tc>
        <w:tc>
          <w:tcPr>
            <w:tcW w:w="5138" w:type="dxa"/>
          </w:tcPr>
          <w:p w14:paraId="04CD5E4A" w14:textId="678D6DF3" w:rsidR="004833FB" w:rsidRPr="0018595A" w:rsidRDefault="003D0455" w:rsidP="0018595A">
            <w:pPr>
              <w:pStyle w:val="ListParagraph"/>
              <w:numPr>
                <w:ilvl w:val="0"/>
                <w:numId w:val="37"/>
              </w:numPr>
              <w:spacing w:before="80" w:after="80"/>
              <w:rPr>
                <w:szCs w:val="22"/>
                <w:lang w:val="en-GB"/>
              </w:rPr>
            </w:pPr>
            <w:r w:rsidRPr="003D0455">
              <w:rPr>
                <w:szCs w:val="20"/>
                <w:lang w:val="en-GB"/>
              </w:rPr>
              <w:t>What has worked well for your programme in working closely with other programmes? Please provide a brief description of example(s).</w:t>
            </w:r>
          </w:p>
        </w:tc>
        <w:tc>
          <w:tcPr>
            <w:tcW w:w="3871" w:type="dxa"/>
          </w:tcPr>
          <w:p w14:paraId="34AE67C2" w14:textId="4A6B26FB" w:rsidR="004833FB" w:rsidRPr="00077F0D" w:rsidRDefault="004833FB" w:rsidP="004833FB">
            <w:pPr>
              <w:spacing w:before="80" w:after="80"/>
              <w:rPr>
                <w:szCs w:val="22"/>
                <w:lang w:val="en-GB"/>
              </w:rPr>
            </w:pPr>
          </w:p>
        </w:tc>
        <w:tc>
          <w:tcPr>
            <w:tcW w:w="3864" w:type="dxa"/>
          </w:tcPr>
          <w:p w14:paraId="21CF414B" w14:textId="0BC356B6" w:rsidR="004833FB" w:rsidRPr="00D41BC5" w:rsidRDefault="004833FB" w:rsidP="004833FB">
            <w:pPr>
              <w:spacing w:before="80" w:after="80"/>
              <w:rPr>
                <w:szCs w:val="22"/>
                <w:lang w:val="en-GB"/>
              </w:rPr>
            </w:pPr>
          </w:p>
        </w:tc>
      </w:tr>
      <w:tr w:rsidR="00EE169F" w:rsidRPr="00002196" w14:paraId="593AFC10" w14:textId="77777777" w:rsidTr="00893474">
        <w:trPr>
          <w:cantSplit/>
        </w:trPr>
        <w:tc>
          <w:tcPr>
            <w:tcW w:w="1668" w:type="dxa"/>
          </w:tcPr>
          <w:p w14:paraId="389BEE70" w14:textId="695095C9" w:rsidR="004833FB" w:rsidRDefault="004833FB" w:rsidP="004833FB">
            <w:pPr>
              <w:shd w:val="clear" w:color="auto" w:fill="FFFFFF"/>
              <w:spacing w:before="80" w:after="80" w:line="240" w:lineRule="auto"/>
              <w:rPr>
                <w:szCs w:val="22"/>
              </w:rPr>
            </w:pPr>
            <w:r w:rsidRPr="004833FB">
              <w:rPr>
                <w:color w:val="auto"/>
                <w:szCs w:val="22"/>
              </w:rPr>
              <w:t xml:space="preserve">Text </w:t>
            </w:r>
            <w:proofErr w:type="spellStart"/>
            <w:r w:rsidRPr="004833FB">
              <w:rPr>
                <w:color w:val="auto"/>
                <w:szCs w:val="22"/>
              </w:rPr>
              <w:t>field</w:t>
            </w:r>
            <w:proofErr w:type="spellEnd"/>
            <w:r w:rsidR="009104BA" w:rsidRPr="009104BA">
              <w:rPr>
                <w:rFonts w:cs="Arial"/>
                <w:sz w:val="22"/>
                <w:lang w:val="en-GB"/>
              </w:rPr>
              <w:t xml:space="preserve"> </w:t>
            </w:r>
            <w:r w:rsidR="009104BA" w:rsidRPr="009104BA">
              <w:rPr>
                <w:color w:val="auto"/>
                <w:szCs w:val="22"/>
                <w:lang w:val="en-GB"/>
              </w:rPr>
              <w:t>*</w:t>
            </w:r>
          </w:p>
        </w:tc>
        <w:tc>
          <w:tcPr>
            <w:tcW w:w="5138" w:type="dxa"/>
          </w:tcPr>
          <w:p w14:paraId="511711C8" w14:textId="53C0AA9A" w:rsidR="004833FB" w:rsidRPr="0018595A" w:rsidRDefault="00785224" w:rsidP="0018595A">
            <w:pPr>
              <w:pStyle w:val="ListParagraph"/>
              <w:numPr>
                <w:ilvl w:val="0"/>
                <w:numId w:val="37"/>
              </w:numPr>
              <w:spacing w:before="80" w:after="80"/>
              <w:rPr>
                <w:szCs w:val="20"/>
              </w:rPr>
            </w:pPr>
            <w:proofErr w:type="spellStart"/>
            <w:r w:rsidRPr="00785224">
              <w:t>What</w:t>
            </w:r>
            <w:proofErr w:type="spellEnd"/>
            <w:r w:rsidRPr="00785224">
              <w:t xml:space="preserve"> </w:t>
            </w:r>
            <w:proofErr w:type="spellStart"/>
            <w:r w:rsidRPr="00785224">
              <w:t>needs</w:t>
            </w:r>
            <w:proofErr w:type="spellEnd"/>
            <w:r w:rsidRPr="00785224">
              <w:t xml:space="preserve"> </w:t>
            </w:r>
            <w:proofErr w:type="spellStart"/>
            <w:r w:rsidRPr="00785224">
              <w:t>to</w:t>
            </w:r>
            <w:proofErr w:type="spellEnd"/>
            <w:r w:rsidRPr="00785224">
              <w:t xml:space="preserve"> </w:t>
            </w:r>
            <w:proofErr w:type="spellStart"/>
            <w:r w:rsidRPr="00785224">
              <w:t>be</w:t>
            </w:r>
            <w:proofErr w:type="spellEnd"/>
            <w:r w:rsidRPr="00785224">
              <w:t xml:space="preserve"> </w:t>
            </w:r>
            <w:proofErr w:type="spellStart"/>
            <w:r w:rsidRPr="00785224">
              <w:t>improved</w:t>
            </w:r>
            <w:proofErr w:type="spellEnd"/>
            <w:r w:rsidRPr="00785224">
              <w:t xml:space="preserve"> </w:t>
            </w:r>
            <w:proofErr w:type="spellStart"/>
            <w:r w:rsidRPr="00785224">
              <w:t>to</w:t>
            </w:r>
            <w:proofErr w:type="spellEnd"/>
            <w:r w:rsidRPr="00785224">
              <w:t xml:space="preserve"> </w:t>
            </w:r>
            <w:proofErr w:type="spellStart"/>
            <w:r w:rsidRPr="00785224">
              <w:t>enhance</w:t>
            </w:r>
            <w:proofErr w:type="spellEnd"/>
            <w:r w:rsidRPr="00785224">
              <w:t xml:space="preserve"> </w:t>
            </w:r>
            <w:proofErr w:type="spellStart"/>
            <w:r w:rsidRPr="00785224">
              <w:t>synergies</w:t>
            </w:r>
            <w:proofErr w:type="spellEnd"/>
            <w:r w:rsidRPr="00785224">
              <w:t xml:space="preserve"> </w:t>
            </w:r>
            <w:proofErr w:type="spellStart"/>
            <w:r w:rsidRPr="00785224">
              <w:t>across</w:t>
            </w:r>
            <w:proofErr w:type="spellEnd"/>
            <w:r w:rsidRPr="00785224">
              <w:t xml:space="preserve"> </w:t>
            </w:r>
            <w:proofErr w:type="spellStart"/>
            <w:r w:rsidRPr="00785224">
              <w:t>programmes</w:t>
            </w:r>
            <w:proofErr w:type="spellEnd"/>
            <w:r w:rsidRPr="00785224">
              <w:t xml:space="preserve">, Interreg, and </w:t>
            </w:r>
            <w:proofErr w:type="spellStart"/>
            <w:r w:rsidRPr="00785224">
              <w:t>beyond</w:t>
            </w:r>
            <w:proofErr w:type="spellEnd"/>
            <w:r w:rsidRPr="00785224">
              <w:t xml:space="preserve">?  </w:t>
            </w:r>
          </w:p>
        </w:tc>
        <w:tc>
          <w:tcPr>
            <w:tcW w:w="3871" w:type="dxa"/>
          </w:tcPr>
          <w:p w14:paraId="7D12105A" w14:textId="77777777" w:rsidR="004833FB" w:rsidRPr="00077F0D" w:rsidRDefault="004833FB" w:rsidP="004833FB">
            <w:pPr>
              <w:spacing w:before="80" w:after="80"/>
              <w:rPr>
                <w:szCs w:val="22"/>
              </w:rPr>
            </w:pPr>
          </w:p>
        </w:tc>
        <w:tc>
          <w:tcPr>
            <w:tcW w:w="3864" w:type="dxa"/>
          </w:tcPr>
          <w:p w14:paraId="390A3FB6" w14:textId="77777777" w:rsidR="004833FB" w:rsidRPr="00D41BC5" w:rsidRDefault="004833FB" w:rsidP="004833FB">
            <w:pPr>
              <w:spacing w:before="80" w:after="80"/>
              <w:rPr>
                <w:szCs w:val="22"/>
              </w:rPr>
            </w:pPr>
          </w:p>
        </w:tc>
      </w:tr>
      <w:tr w:rsidR="00EE169F" w:rsidRPr="00002196" w14:paraId="23462E14" w14:textId="77777777" w:rsidTr="00893474">
        <w:trPr>
          <w:cantSplit/>
        </w:trPr>
        <w:tc>
          <w:tcPr>
            <w:tcW w:w="1668" w:type="dxa"/>
          </w:tcPr>
          <w:p w14:paraId="34011901" w14:textId="52ECFFD6" w:rsidR="004833FB" w:rsidRPr="00002196" w:rsidRDefault="004833FB" w:rsidP="004833FB">
            <w:pPr>
              <w:spacing w:before="80" w:after="80"/>
              <w:rPr>
                <w:szCs w:val="22"/>
              </w:rPr>
            </w:pPr>
            <w:r>
              <w:rPr>
                <w:color w:val="auto"/>
                <w:szCs w:val="22"/>
              </w:rPr>
              <w:lastRenderedPageBreak/>
              <w:t xml:space="preserve">Single </w:t>
            </w:r>
            <w:proofErr w:type="spellStart"/>
            <w:r w:rsidR="004B04CE">
              <w:rPr>
                <w:color w:val="auto"/>
                <w:szCs w:val="22"/>
              </w:rPr>
              <w:t>choice</w:t>
            </w:r>
            <w:proofErr w:type="spellEnd"/>
            <w:r w:rsidR="009104BA" w:rsidRPr="009104BA">
              <w:rPr>
                <w:rFonts w:cs="Arial"/>
                <w:sz w:val="22"/>
                <w:lang w:val="en-GB"/>
              </w:rPr>
              <w:t xml:space="preserve"> </w:t>
            </w:r>
            <w:r w:rsidR="009104BA" w:rsidRPr="009104BA">
              <w:rPr>
                <w:color w:val="auto"/>
                <w:szCs w:val="22"/>
                <w:lang w:val="en-GB"/>
              </w:rPr>
              <w:t>*</w:t>
            </w:r>
          </w:p>
        </w:tc>
        <w:tc>
          <w:tcPr>
            <w:tcW w:w="5138" w:type="dxa"/>
          </w:tcPr>
          <w:p w14:paraId="29290698" w14:textId="58AC250D" w:rsidR="004833FB" w:rsidRPr="00077F0D" w:rsidRDefault="00785224" w:rsidP="0018595A">
            <w:pPr>
              <w:pStyle w:val="ListParagraph"/>
              <w:numPr>
                <w:ilvl w:val="0"/>
                <w:numId w:val="37"/>
              </w:numPr>
              <w:spacing w:before="80" w:after="80"/>
              <w:rPr>
                <w:szCs w:val="22"/>
                <w:lang w:val="en-GB"/>
              </w:rPr>
            </w:pPr>
            <w:r w:rsidRPr="00785224">
              <w:rPr>
                <w:lang w:val="en-GB"/>
              </w:rPr>
              <w:t>Do you see a need for a definition of synergies?</w:t>
            </w:r>
          </w:p>
        </w:tc>
        <w:tc>
          <w:tcPr>
            <w:tcW w:w="3871" w:type="dxa"/>
          </w:tcPr>
          <w:p w14:paraId="43B47DB3" w14:textId="418B20B8" w:rsidR="00785224" w:rsidRPr="00785224" w:rsidRDefault="00785224" w:rsidP="00785224">
            <w:pPr>
              <w:pStyle w:val="ListParagraph"/>
              <w:numPr>
                <w:ilvl w:val="4"/>
                <w:numId w:val="11"/>
              </w:numPr>
              <w:spacing w:before="80" w:after="80"/>
              <w:rPr>
                <w:szCs w:val="22"/>
                <w:lang w:val="en-GB"/>
              </w:rPr>
            </w:pPr>
            <w:r w:rsidRPr="00785224">
              <w:rPr>
                <w:szCs w:val="22"/>
                <w:lang w:val="en-GB"/>
              </w:rPr>
              <w:t>Yes, I believe it should be included in the regulation</w:t>
            </w:r>
          </w:p>
          <w:p w14:paraId="7E470441" w14:textId="1172FE00" w:rsidR="00785224" w:rsidRPr="00785224" w:rsidRDefault="00785224" w:rsidP="00785224">
            <w:pPr>
              <w:pStyle w:val="ListParagraph"/>
              <w:numPr>
                <w:ilvl w:val="4"/>
                <w:numId w:val="11"/>
              </w:numPr>
              <w:spacing w:before="80" w:after="80"/>
              <w:rPr>
                <w:szCs w:val="22"/>
                <w:lang w:val="en-GB"/>
              </w:rPr>
            </w:pPr>
            <w:r w:rsidRPr="00785224">
              <w:rPr>
                <w:szCs w:val="22"/>
                <w:lang w:val="en-GB"/>
              </w:rPr>
              <w:t>Yes, I think it should be in a guidance document</w:t>
            </w:r>
          </w:p>
          <w:p w14:paraId="057B35B7" w14:textId="03870099" w:rsidR="00785224" w:rsidRPr="00785224" w:rsidRDefault="00785224" w:rsidP="00785224">
            <w:pPr>
              <w:pStyle w:val="ListParagraph"/>
              <w:numPr>
                <w:ilvl w:val="4"/>
                <w:numId w:val="11"/>
              </w:numPr>
              <w:spacing w:before="80" w:after="80"/>
              <w:rPr>
                <w:szCs w:val="22"/>
                <w:lang w:val="en-GB"/>
              </w:rPr>
            </w:pPr>
            <w:r w:rsidRPr="00785224">
              <w:rPr>
                <w:szCs w:val="22"/>
                <w:lang w:val="en-GB"/>
              </w:rPr>
              <w:t>Yes, I'm in favour of providing a definition, but it should be only for guidance and not binding</w:t>
            </w:r>
          </w:p>
          <w:p w14:paraId="62C869F2" w14:textId="6D2EA2B4" w:rsidR="00785224" w:rsidRPr="00785224" w:rsidRDefault="00785224" w:rsidP="00785224">
            <w:pPr>
              <w:pStyle w:val="ListParagraph"/>
              <w:numPr>
                <w:ilvl w:val="4"/>
                <w:numId w:val="11"/>
              </w:numPr>
              <w:spacing w:before="80" w:after="80"/>
              <w:rPr>
                <w:szCs w:val="22"/>
                <w:lang w:val="en-GB"/>
              </w:rPr>
            </w:pPr>
            <w:r w:rsidRPr="00785224">
              <w:rPr>
                <w:szCs w:val="22"/>
                <w:lang w:val="en-GB"/>
              </w:rPr>
              <w:t xml:space="preserve">I’m not in favour of including a definition of synergies, but yes, a reference on synergies as a principle for Interreg </w:t>
            </w:r>
          </w:p>
          <w:p w14:paraId="3D955928" w14:textId="3124CB47" w:rsidR="00785224" w:rsidRPr="00785224" w:rsidRDefault="00785224" w:rsidP="00785224">
            <w:pPr>
              <w:pStyle w:val="ListParagraph"/>
              <w:numPr>
                <w:ilvl w:val="4"/>
                <w:numId w:val="11"/>
              </w:numPr>
              <w:spacing w:before="80" w:after="80"/>
              <w:rPr>
                <w:szCs w:val="22"/>
                <w:lang w:val="en-GB"/>
              </w:rPr>
            </w:pPr>
            <w:r w:rsidRPr="00785224">
              <w:rPr>
                <w:szCs w:val="22"/>
                <w:lang w:val="en-GB"/>
              </w:rPr>
              <w:t>I’m not in favour of including a definition of synergies or a reference anywhere</w:t>
            </w:r>
          </w:p>
          <w:p w14:paraId="25EEB6C8" w14:textId="6B972E3E" w:rsidR="004833FB" w:rsidRPr="004833FB" w:rsidRDefault="00785224" w:rsidP="00785224">
            <w:pPr>
              <w:pStyle w:val="ListParagraph"/>
              <w:numPr>
                <w:ilvl w:val="4"/>
                <w:numId w:val="11"/>
              </w:numPr>
              <w:spacing w:before="80" w:after="80"/>
              <w:rPr>
                <w:szCs w:val="22"/>
                <w:lang w:val="en-GB"/>
              </w:rPr>
            </w:pPr>
            <w:r w:rsidRPr="00785224">
              <w:rPr>
                <w:szCs w:val="22"/>
                <w:lang w:val="en-GB"/>
              </w:rPr>
              <w:t>Other (please specify)</w:t>
            </w:r>
          </w:p>
        </w:tc>
        <w:tc>
          <w:tcPr>
            <w:tcW w:w="3864" w:type="dxa"/>
          </w:tcPr>
          <w:p w14:paraId="51E6EE06" w14:textId="77777777" w:rsidR="004833FB" w:rsidRPr="00B9334B" w:rsidRDefault="004833FB" w:rsidP="004833FB">
            <w:pPr>
              <w:spacing w:before="80" w:after="80"/>
              <w:rPr>
                <w:szCs w:val="22"/>
                <w:lang w:val="en-GB"/>
              </w:rPr>
            </w:pPr>
          </w:p>
        </w:tc>
      </w:tr>
      <w:tr w:rsidR="00EE169F" w:rsidRPr="00002196" w14:paraId="646B573C" w14:textId="77777777" w:rsidTr="00893474">
        <w:trPr>
          <w:cantSplit/>
        </w:trPr>
        <w:tc>
          <w:tcPr>
            <w:tcW w:w="1668" w:type="dxa"/>
          </w:tcPr>
          <w:p w14:paraId="1B69CF64" w14:textId="7048B92C" w:rsidR="00553095" w:rsidRPr="00002196" w:rsidRDefault="00553095" w:rsidP="00553095">
            <w:pPr>
              <w:spacing w:before="80" w:after="80"/>
              <w:rPr>
                <w:szCs w:val="22"/>
              </w:rPr>
            </w:pPr>
            <w:r>
              <w:rPr>
                <w:color w:val="auto"/>
                <w:szCs w:val="22"/>
              </w:rPr>
              <w:t xml:space="preserve">Single </w:t>
            </w:r>
            <w:proofErr w:type="spellStart"/>
            <w:r w:rsidR="004B04CE">
              <w:rPr>
                <w:color w:val="auto"/>
                <w:szCs w:val="22"/>
              </w:rPr>
              <w:t>choice</w:t>
            </w:r>
            <w:proofErr w:type="spellEnd"/>
            <w:r w:rsidR="009104BA" w:rsidRPr="009104BA">
              <w:rPr>
                <w:rFonts w:cs="Arial"/>
                <w:sz w:val="22"/>
                <w:lang w:val="en-GB"/>
              </w:rPr>
              <w:t xml:space="preserve"> </w:t>
            </w:r>
            <w:r w:rsidR="009104BA" w:rsidRPr="009104BA">
              <w:rPr>
                <w:color w:val="auto"/>
                <w:szCs w:val="22"/>
                <w:lang w:val="en-GB"/>
              </w:rPr>
              <w:t>*</w:t>
            </w:r>
          </w:p>
        </w:tc>
        <w:tc>
          <w:tcPr>
            <w:tcW w:w="5138" w:type="dxa"/>
          </w:tcPr>
          <w:p w14:paraId="4545FC34" w14:textId="4D44D37C" w:rsidR="00553095" w:rsidRPr="00743E2C" w:rsidRDefault="000B2570" w:rsidP="0018595A">
            <w:pPr>
              <w:pStyle w:val="ListParagraph"/>
              <w:numPr>
                <w:ilvl w:val="0"/>
                <w:numId w:val="37"/>
              </w:numPr>
              <w:spacing w:line="276" w:lineRule="auto"/>
              <w:rPr>
                <w:szCs w:val="22"/>
                <w:lang w:val="en-GB"/>
              </w:rPr>
            </w:pPr>
            <w:r w:rsidRPr="000B2570">
              <w:rPr>
                <w:lang w:val="en-GB"/>
              </w:rPr>
              <w:t>How should the work on synergies across Interreg, or with other EU funds and beyond, be enhanced?</w:t>
            </w:r>
          </w:p>
        </w:tc>
        <w:tc>
          <w:tcPr>
            <w:tcW w:w="3871" w:type="dxa"/>
          </w:tcPr>
          <w:p w14:paraId="3A70842C" w14:textId="4B2A0851" w:rsidR="000B2570" w:rsidRPr="000B2570" w:rsidRDefault="000B2570" w:rsidP="000B2570">
            <w:pPr>
              <w:pStyle w:val="ListParagraph"/>
              <w:numPr>
                <w:ilvl w:val="4"/>
                <w:numId w:val="13"/>
              </w:numPr>
              <w:spacing w:before="80" w:after="80"/>
              <w:rPr>
                <w:szCs w:val="22"/>
                <w:lang w:val="en-GB"/>
              </w:rPr>
            </w:pPr>
            <w:r w:rsidRPr="000B2570">
              <w:rPr>
                <w:szCs w:val="22"/>
                <w:lang w:val="en-GB"/>
              </w:rPr>
              <w:t xml:space="preserve">Establishing incentives </w:t>
            </w:r>
          </w:p>
          <w:p w14:paraId="098B4F6C" w14:textId="268DFBAC" w:rsidR="000B2570" w:rsidRPr="000B2570" w:rsidRDefault="000B2570" w:rsidP="000B2570">
            <w:pPr>
              <w:pStyle w:val="ListParagraph"/>
              <w:numPr>
                <w:ilvl w:val="4"/>
                <w:numId w:val="13"/>
              </w:numPr>
              <w:spacing w:before="80" w:after="80"/>
              <w:rPr>
                <w:szCs w:val="22"/>
                <w:lang w:val="en-GB"/>
              </w:rPr>
            </w:pPr>
            <w:r w:rsidRPr="000B2570">
              <w:rPr>
                <w:szCs w:val="22"/>
                <w:lang w:val="en-GB"/>
              </w:rPr>
              <w:t>Making the work on synergies mandatory</w:t>
            </w:r>
          </w:p>
          <w:p w14:paraId="4072A7FE" w14:textId="2FFCACB5" w:rsidR="000B2570" w:rsidRPr="000B2570" w:rsidRDefault="000B2570" w:rsidP="000B2570">
            <w:pPr>
              <w:pStyle w:val="ListParagraph"/>
              <w:numPr>
                <w:ilvl w:val="4"/>
                <w:numId w:val="13"/>
              </w:numPr>
              <w:spacing w:before="80" w:after="80"/>
              <w:rPr>
                <w:szCs w:val="22"/>
                <w:lang w:val="en-GB"/>
              </w:rPr>
            </w:pPr>
            <w:r w:rsidRPr="000B2570">
              <w:rPr>
                <w:szCs w:val="22"/>
                <w:lang w:val="en-GB"/>
              </w:rPr>
              <w:t>Having a reference as a principle and a requirement for the Programming Document. As it is in the current situation.</w:t>
            </w:r>
          </w:p>
          <w:p w14:paraId="09A3993D" w14:textId="0B7A7094" w:rsidR="000B2570" w:rsidRPr="000B2570" w:rsidRDefault="000B2570" w:rsidP="000B2570">
            <w:pPr>
              <w:pStyle w:val="ListParagraph"/>
              <w:numPr>
                <w:ilvl w:val="4"/>
                <w:numId w:val="13"/>
              </w:numPr>
              <w:spacing w:before="80" w:after="80"/>
              <w:rPr>
                <w:szCs w:val="22"/>
                <w:lang w:val="en-GB"/>
              </w:rPr>
            </w:pPr>
            <w:r w:rsidRPr="000B2570">
              <w:rPr>
                <w:szCs w:val="22"/>
                <w:lang w:val="en-GB"/>
              </w:rPr>
              <w:t>With Guidance Documents</w:t>
            </w:r>
          </w:p>
          <w:p w14:paraId="643A6418" w14:textId="733D828D" w:rsidR="000B2570" w:rsidRPr="000B2570" w:rsidRDefault="000B2570" w:rsidP="000B2570">
            <w:pPr>
              <w:pStyle w:val="ListParagraph"/>
              <w:numPr>
                <w:ilvl w:val="4"/>
                <w:numId w:val="13"/>
              </w:numPr>
              <w:spacing w:before="80" w:after="80"/>
              <w:rPr>
                <w:szCs w:val="22"/>
                <w:lang w:val="en-GB"/>
              </w:rPr>
            </w:pPr>
            <w:r w:rsidRPr="000B2570">
              <w:rPr>
                <w:szCs w:val="22"/>
                <w:lang w:val="en-GB"/>
              </w:rPr>
              <w:t>On a voluntary basis and proving its benefits</w:t>
            </w:r>
          </w:p>
          <w:p w14:paraId="24608CF8" w14:textId="19C6628C" w:rsidR="00553095" w:rsidRPr="00D41BC5" w:rsidRDefault="000B2570" w:rsidP="000B2570">
            <w:pPr>
              <w:pStyle w:val="ListParagraph"/>
              <w:numPr>
                <w:ilvl w:val="4"/>
                <w:numId w:val="13"/>
              </w:numPr>
              <w:spacing w:before="80" w:after="80"/>
              <w:rPr>
                <w:szCs w:val="22"/>
                <w:lang w:val="en-GB"/>
              </w:rPr>
            </w:pPr>
            <w:r w:rsidRPr="000B2570">
              <w:rPr>
                <w:szCs w:val="22"/>
                <w:lang w:val="en-GB"/>
              </w:rPr>
              <w:t>Other (please specify)</w:t>
            </w:r>
          </w:p>
        </w:tc>
        <w:tc>
          <w:tcPr>
            <w:tcW w:w="3864" w:type="dxa"/>
          </w:tcPr>
          <w:p w14:paraId="316E02BA" w14:textId="3EC63CF2" w:rsidR="00553095" w:rsidRPr="00D41BC5" w:rsidRDefault="00553095" w:rsidP="00553095">
            <w:pPr>
              <w:spacing w:before="80" w:after="80"/>
              <w:rPr>
                <w:szCs w:val="22"/>
                <w:lang w:val="en-GB"/>
              </w:rPr>
            </w:pPr>
          </w:p>
        </w:tc>
      </w:tr>
      <w:tr w:rsidR="00EE169F" w:rsidRPr="00002196" w14:paraId="596B9E90" w14:textId="77777777" w:rsidTr="00893474">
        <w:trPr>
          <w:cantSplit/>
        </w:trPr>
        <w:tc>
          <w:tcPr>
            <w:tcW w:w="1668" w:type="dxa"/>
          </w:tcPr>
          <w:p w14:paraId="22E9482E" w14:textId="16F31F01" w:rsidR="00553095" w:rsidRDefault="00553095" w:rsidP="00553095">
            <w:pPr>
              <w:spacing w:before="80" w:after="80"/>
              <w:rPr>
                <w:color w:val="auto"/>
                <w:szCs w:val="22"/>
              </w:rPr>
            </w:pPr>
            <w:r w:rsidRPr="004833FB">
              <w:rPr>
                <w:color w:val="auto"/>
                <w:szCs w:val="22"/>
              </w:rPr>
              <w:t xml:space="preserve">Text </w:t>
            </w:r>
            <w:proofErr w:type="spellStart"/>
            <w:r w:rsidRPr="004833FB">
              <w:rPr>
                <w:color w:val="auto"/>
                <w:szCs w:val="22"/>
              </w:rPr>
              <w:t>field</w:t>
            </w:r>
            <w:proofErr w:type="spellEnd"/>
          </w:p>
        </w:tc>
        <w:tc>
          <w:tcPr>
            <w:tcW w:w="5138" w:type="dxa"/>
          </w:tcPr>
          <w:p w14:paraId="6A82C0EF" w14:textId="3751916D" w:rsidR="00553095" w:rsidRPr="000B2570" w:rsidRDefault="000B2570" w:rsidP="000B2570">
            <w:pPr>
              <w:pStyle w:val="ListParagraph"/>
              <w:numPr>
                <w:ilvl w:val="0"/>
                <w:numId w:val="37"/>
              </w:numPr>
              <w:spacing w:line="240" w:lineRule="auto"/>
              <w:rPr>
                <w:lang w:val="en-GB"/>
              </w:rPr>
            </w:pPr>
            <w:r w:rsidRPr="000B2570">
              <w:rPr>
                <w:lang w:val="en-GB"/>
              </w:rPr>
              <w:t>What incentives would you mention to boost synergies?</w:t>
            </w:r>
          </w:p>
        </w:tc>
        <w:tc>
          <w:tcPr>
            <w:tcW w:w="3871" w:type="dxa"/>
          </w:tcPr>
          <w:p w14:paraId="353081D1" w14:textId="77777777" w:rsidR="00553095" w:rsidRPr="00553095" w:rsidRDefault="00553095" w:rsidP="00553095">
            <w:pPr>
              <w:pStyle w:val="ListParagraph"/>
              <w:spacing w:before="80" w:after="80"/>
              <w:ind w:left="643"/>
              <w:rPr>
                <w:szCs w:val="22"/>
                <w:lang w:val="en-GB"/>
              </w:rPr>
            </w:pPr>
          </w:p>
        </w:tc>
        <w:tc>
          <w:tcPr>
            <w:tcW w:w="3864" w:type="dxa"/>
          </w:tcPr>
          <w:p w14:paraId="20F10578" w14:textId="77777777" w:rsidR="00553095" w:rsidRPr="00553095" w:rsidRDefault="00553095" w:rsidP="00553095">
            <w:pPr>
              <w:spacing w:before="80" w:after="80"/>
              <w:rPr>
                <w:szCs w:val="22"/>
                <w:lang w:val="en-GB"/>
              </w:rPr>
            </w:pPr>
          </w:p>
        </w:tc>
      </w:tr>
      <w:tr w:rsidR="00EE169F" w:rsidRPr="00002196" w14:paraId="4925A9A0" w14:textId="77777777" w:rsidTr="00893474">
        <w:tc>
          <w:tcPr>
            <w:tcW w:w="1668" w:type="dxa"/>
          </w:tcPr>
          <w:p w14:paraId="4AEC66BD" w14:textId="16C3FC02" w:rsidR="00365444" w:rsidRPr="00002196" w:rsidRDefault="000B2570" w:rsidP="00365444">
            <w:pPr>
              <w:spacing w:before="80" w:after="80"/>
              <w:rPr>
                <w:szCs w:val="22"/>
              </w:rPr>
            </w:pPr>
            <w:r w:rsidRPr="000B2570">
              <w:rPr>
                <w:szCs w:val="20"/>
              </w:rPr>
              <w:t xml:space="preserve">Multiple </w:t>
            </w:r>
            <w:proofErr w:type="spellStart"/>
            <w:r w:rsidRPr="000B2570">
              <w:rPr>
                <w:szCs w:val="20"/>
              </w:rPr>
              <w:t>choice</w:t>
            </w:r>
            <w:proofErr w:type="spellEnd"/>
          </w:p>
        </w:tc>
        <w:tc>
          <w:tcPr>
            <w:tcW w:w="5138" w:type="dxa"/>
          </w:tcPr>
          <w:p w14:paraId="6A2E3B65" w14:textId="0BA51A9E" w:rsidR="00365444" w:rsidRPr="00D41BC5" w:rsidRDefault="000B2570" w:rsidP="0018595A">
            <w:pPr>
              <w:pStyle w:val="ListParagraph"/>
              <w:numPr>
                <w:ilvl w:val="0"/>
                <w:numId w:val="37"/>
              </w:numPr>
              <w:spacing w:before="80" w:after="80"/>
              <w:rPr>
                <w:szCs w:val="22"/>
                <w:lang w:val="en-GB"/>
              </w:rPr>
            </w:pPr>
            <w:r w:rsidRPr="000B2570">
              <w:rPr>
                <w:lang w:val="en-GB"/>
              </w:rPr>
              <w:t>If there is a requirement for synergies, what preconditions shall be in place to succeed?</w:t>
            </w:r>
            <w:r>
              <w:rPr>
                <w:lang w:val="en-GB"/>
              </w:rPr>
              <w:t xml:space="preserve"> </w:t>
            </w:r>
          </w:p>
        </w:tc>
        <w:tc>
          <w:tcPr>
            <w:tcW w:w="3871" w:type="dxa"/>
          </w:tcPr>
          <w:p w14:paraId="736FA102" w14:textId="7A27D3C8"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Clear requirements set in the regulation/guidance document for Interreg and other funds, programmes</w:t>
            </w:r>
          </w:p>
          <w:p w14:paraId="1C80B33A" w14:textId="64F49F68"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lastRenderedPageBreak/>
              <w:t>Definition of expectations from the synergies process</w:t>
            </w:r>
          </w:p>
          <w:p w14:paraId="10688852" w14:textId="17944D73"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Implementation guidelines</w:t>
            </w:r>
          </w:p>
          <w:p w14:paraId="154279DF" w14:textId="2F6BE123"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Giving more responsibility and budget allocation to programme countries</w:t>
            </w:r>
          </w:p>
          <w:p w14:paraId="324A2FD0" w14:textId="58A8C392"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Definition of responsibilities within the programme (National Authorities, programme bodies)</w:t>
            </w:r>
          </w:p>
          <w:p w14:paraId="63190332" w14:textId="5D63994B"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Emphasising the roles of all Interreg strands</w:t>
            </w:r>
          </w:p>
          <w:p w14:paraId="519C7DB0" w14:textId="50FCC99B"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Definition of different functions between CBC and TN programmes, with TN as overarching "umbrellas"</w:t>
            </w:r>
          </w:p>
          <w:p w14:paraId="7B8EB1AF" w14:textId="0CCF26B7"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 xml:space="preserve">Additional staff devoted to work specifically on synergies such as a "Liaison Officer" </w:t>
            </w:r>
          </w:p>
          <w:p w14:paraId="2C43843B" w14:textId="020CE113"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Develop a plan for creating synergies, including capitalization activities/actions, and then follow up on its implementation.</w:t>
            </w:r>
          </w:p>
          <w:p w14:paraId="35349670" w14:textId="432337EC"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 xml:space="preserve">Increasing the use of tools (e.g. Index, keep.eu, </w:t>
            </w:r>
            <w:proofErr w:type="spellStart"/>
            <w:r w:rsidRPr="00401B6E">
              <w:rPr>
                <w:szCs w:val="22"/>
                <w:lang w:val="en-GB"/>
              </w:rPr>
              <w:t>Kohesio</w:t>
            </w:r>
            <w:proofErr w:type="spellEnd"/>
            <w:r w:rsidRPr="00401B6E">
              <w:rPr>
                <w:szCs w:val="22"/>
                <w:lang w:val="en-GB"/>
              </w:rPr>
              <w:t>) to address data deficiencies and improve data quality</w:t>
            </w:r>
          </w:p>
          <w:p w14:paraId="3D7C19B5" w14:textId="39251E0C"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t>Adjust reporting to the EC on programme implementation</w:t>
            </w:r>
          </w:p>
          <w:p w14:paraId="5CF3187B" w14:textId="5FFE7D83" w:rsidR="00401B6E" w:rsidRPr="00401B6E" w:rsidRDefault="00401B6E" w:rsidP="00401B6E">
            <w:pPr>
              <w:pStyle w:val="ListParagraph"/>
              <w:numPr>
                <w:ilvl w:val="0"/>
                <w:numId w:val="34"/>
              </w:numPr>
              <w:tabs>
                <w:tab w:val="left" w:pos="1005"/>
              </w:tabs>
              <w:spacing w:before="80" w:after="80"/>
              <w:rPr>
                <w:szCs w:val="22"/>
                <w:lang w:val="en-GB"/>
              </w:rPr>
            </w:pPr>
            <w:r w:rsidRPr="00401B6E">
              <w:rPr>
                <w:szCs w:val="22"/>
                <w:lang w:val="en-GB"/>
              </w:rPr>
              <w:lastRenderedPageBreak/>
              <w:t>Allocate additional budget for the programme</w:t>
            </w:r>
          </w:p>
          <w:p w14:paraId="261DF210" w14:textId="4121EB8C" w:rsidR="00365444" w:rsidRPr="00743E2C" w:rsidRDefault="00401B6E" w:rsidP="00401B6E">
            <w:pPr>
              <w:pStyle w:val="ListParagraph"/>
              <w:numPr>
                <w:ilvl w:val="0"/>
                <w:numId w:val="34"/>
              </w:numPr>
              <w:tabs>
                <w:tab w:val="left" w:pos="1005"/>
              </w:tabs>
              <w:spacing w:before="80" w:after="80"/>
              <w:rPr>
                <w:szCs w:val="22"/>
                <w:lang w:val="en-GB"/>
              </w:rPr>
            </w:pPr>
            <w:r w:rsidRPr="00401B6E">
              <w:rPr>
                <w:szCs w:val="22"/>
                <w:lang w:val="en-GB"/>
              </w:rPr>
              <w:t>Other (please specify)</w:t>
            </w:r>
          </w:p>
        </w:tc>
        <w:tc>
          <w:tcPr>
            <w:tcW w:w="3864" w:type="dxa"/>
          </w:tcPr>
          <w:p w14:paraId="65DC2288" w14:textId="75AA7FE9" w:rsidR="00365444" w:rsidRPr="00D41BC5" w:rsidRDefault="00365444" w:rsidP="00365444">
            <w:pPr>
              <w:spacing w:before="80" w:after="80"/>
              <w:rPr>
                <w:szCs w:val="22"/>
                <w:lang w:val="en-GB"/>
              </w:rPr>
            </w:pPr>
          </w:p>
        </w:tc>
      </w:tr>
      <w:tr w:rsidR="00EE169F" w:rsidRPr="00002196" w14:paraId="102CBC40" w14:textId="77777777" w:rsidTr="00893474">
        <w:trPr>
          <w:cantSplit/>
        </w:trPr>
        <w:tc>
          <w:tcPr>
            <w:tcW w:w="1668" w:type="dxa"/>
          </w:tcPr>
          <w:p w14:paraId="0E012C00" w14:textId="2040BBE0" w:rsidR="004B04CE" w:rsidRDefault="00401B6E" w:rsidP="00365444">
            <w:pPr>
              <w:spacing w:before="80" w:after="80"/>
              <w:rPr>
                <w:szCs w:val="22"/>
              </w:rPr>
            </w:pPr>
            <w:r w:rsidRPr="00401B6E">
              <w:rPr>
                <w:color w:val="auto"/>
                <w:szCs w:val="22"/>
              </w:rPr>
              <w:lastRenderedPageBreak/>
              <w:t xml:space="preserve">Multiple </w:t>
            </w:r>
            <w:proofErr w:type="spellStart"/>
            <w:r w:rsidRPr="00401B6E">
              <w:rPr>
                <w:color w:val="auto"/>
                <w:szCs w:val="22"/>
              </w:rPr>
              <w:t>choice</w:t>
            </w:r>
            <w:proofErr w:type="spellEnd"/>
          </w:p>
        </w:tc>
        <w:tc>
          <w:tcPr>
            <w:tcW w:w="5138" w:type="dxa"/>
          </w:tcPr>
          <w:p w14:paraId="5E01B698" w14:textId="0614D06B" w:rsidR="004B04CE" w:rsidRPr="004B04CE" w:rsidRDefault="00401B6E" w:rsidP="0018595A">
            <w:pPr>
              <w:pStyle w:val="ListParagraph"/>
              <w:numPr>
                <w:ilvl w:val="0"/>
                <w:numId w:val="37"/>
              </w:numPr>
              <w:spacing w:before="80" w:after="80"/>
              <w:rPr>
                <w:szCs w:val="22"/>
                <w:lang w:val="en-GB"/>
              </w:rPr>
            </w:pPr>
            <w:r w:rsidRPr="00401B6E">
              <w:rPr>
                <w:szCs w:val="22"/>
                <w:lang w:val="en-GB"/>
              </w:rPr>
              <w:t>What are practical ways to make synergies happen?</w:t>
            </w:r>
          </w:p>
        </w:tc>
        <w:tc>
          <w:tcPr>
            <w:tcW w:w="3871" w:type="dxa"/>
          </w:tcPr>
          <w:p w14:paraId="3ABF4191" w14:textId="6CBBDF70" w:rsidR="00401B6E" w:rsidRPr="00401B6E" w:rsidRDefault="00401B6E" w:rsidP="00401B6E">
            <w:pPr>
              <w:pStyle w:val="ListParagraph"/>
              <w:numPr>
                <w:ilvl w:val="0"/>
                <w:numId w:val="16"/>
              </w:numPr>
              <w:spacing w:before="80" w:after="80"/>
              <w:rPr>
                <w:szCs w:val="22"/>
                <w:lang w:val="en-GB"/>
              </w:rPr>
            </w:pPr>
            <w:r w:rsidRPr="00401B6E">
              <w:rPr>
                <w:szCs w:val="22"/>
                <w:lang w:val="en-GB"/>
              </w:rPr>
              <w:t>Capitalisation activities and calls (identification, collecting, analysing and disseminating knowledge and practices learned from current and past projects)</w:t>
            </w:r>
          </w:p>
          <w:p w14:paraId="56432EAB" w14:textId="7E77CDC2" w:rsidR="00401B6E" w:rsidRPr="00401B6E" w:rsidRDefault="00401B6E" w:rsidP="00401B6E">
            <w:pPr>
              <w:pStyle w:val="ListParagraph"/>
              <w:numPr>
                <w:ilvl w:val="0"/>
                <w:numId w:val="16"/>
              </w:numPr>
              <w:spacing w:before="80" w:after="80"/>
              <w:rPr>
                <w:szCs w:val="22"/>
                <w:lang w:val="en-GB"/>
              </w:rPr>
            </w:pPr>
            <w:r w:rsidRPr="00401B6E">
              <w:rPr>
                <w:szCs w:val="22"/>
                <w:lang w:val="en-GB"/>
              </w:rPr>
              <w:t>Informative policy and thematic meetings</w:t>
            </w:r>
          </w:p>
          <w:p w14:paraId="6A622B89" w14:textId="551D9844" w:rsidR="00401B6E" w:rsidRPr="00401B6E" w:rsidRDefault="00401B6E" w:rsidP="00401B6E">
            <w:pPr>
              <w:pStyle w:val="ListParagraph"/>
              <w:numPr>
                <w:ilvl w:val="0"/>
                <w:numId w:val="16"/>
              </w:numPr>
              <w:spacing w:before="80" w:after="80"/>
              <w:rPr>
                <w:szCs w:val="22"/>
                <w:lang w:val="en-GB"/>
              </w:rPr>
            </w:pPr>
            <w:r w:rsidRPr="00401B6E">
              <w:rPr>
                <w:szCs w:val="22"/>
                <w:lang w:val="en-GB"/>
              </w:rPr>
              <w:t>Joint Communication activities</w:t>
            </w:r>
          </w:p>
          <w:p w14:paraId="532D29AB" w14:textId="6B674E3B" w:rsidR="00401B6E" w:rsidRPr="00401B6E" w:rsidRDefault="00401B6E" w:rsidP="00401B6E">
            <w:pPr>
              <w:pStyle w:val="ListParagraph"/>
              <w:numPr>
                <w:ilvl w:val="0"/>
                <w:numId w:val="16"/>
              </w:numPr>
              <w:spacing w:before="80" w:after="80"/>
              <w:rPr>
                <w:szCs w:val="22"/>
                <w:lang w:val="en-GB"/>
              </w:rPr>
            </w:pPr>
            <w:r w:rsidRPr="00401B6E">
              <w:rPr>
                <w:szCs w:val="22"/>
                <w:lang w:val="en-GB"/>
              </w:rPr>
              <w:t>Joint advocacy</w:t>
            </w:r>
          </w:p>
          <w:p w14:paraId="02C6C0B6" w14:textId="75310BFD" w:rsidR="004B04CE" w:rsidRPr="004B04CE" w:rsidRDefault="00401B6E" w:rsidP="00401B6E">
            <w:pPr>
              <w:pStyle w:val="ListParagraph"/>
              <w:numPr>
                <w:ilvl w:val="0"/>
                <w:numId w:val="16"/>
              </w:numPr>
              <w:spacing w:before="80" w:after="80"/>
              <w:rPr>
                <w:szCs w:val="22"/>
                <w:lang w:val="en-GB"/>
              </w:rPr>
            </w:pPr>
            <w:r w:rsidRPr="00401B6E">
              <w:rPr>
                <w:szCs w:val="22"/>
                <w:lang w:val="en-GB"/>
              </w:rPr>
              <w:t>Other (please specify)</w:t>
            </w:r>
          </w:p>
        </w:tc>
        <w:tc>
          <w:tcPr>
            <w:tcW w:w="3864" w:type="dxa"/>
          </w:tcPr>
          <w:p w14:paraId="1DDBB147" w14:textId="77777777" w:rsidR="004B04CE" w:rsidRPr="004B04CE" w:rsidRDefault="004B04CE" w:rsidP="00365444">
            <w:pPr>
              <w:spacing w:before="80" w:after="80"/>
              <w:rPr>
                <w:szCs w:val="22"/>
                <w:lang w:val="en-GB"/>
              </w:rPr>
            </w:pPr>
          </w:p>
        </w:tc>
      </w:tr>
      <w:tr w:rsidR="00EE169F" w:rsidRPr="00002196" w14:paraId="5692B0EA" w14:textId="77777777" w:rsidTr="00893474">
        <w:trPr>
          <w:cantSplit/>
        </w:trPr>
        <w:tc>
          <w:tcPr>
            <w:tcW w:w="1668" w:type="dxa"/>
          </w:tcPr>
          <w:p w14:paraId="73D2E9EA" w14:textId="70D96008" w:rsidR="003C5648" w:rsidRDefault="007B34B5" w:rsidP="00365444">
            <w:pPr>
              <w:spacing w:before="80" w:after="80"/>
              <w:rPr>
                <w:color w:val="auto"/>
                <w:szCs w:val="22"/>
              </w:rPr>
            </w:pPr>
            <w:r w:rsidRPr="007B34B5">
              <w:rPr>
                <w:color w:val="auto"/>
                <w:szCs w:val="22"/>
              </w:rPr>
              <w:t xml:space="preserve">Text </w:t>
            </w:r>
            <w:proofErr w:type="spellStart"/>
            <w:r w:rsidRPr="007B34B5">
              <w:rPr>
                <w:color w:val="auto"/>
                <w:szCs w:val="22"/>
              </w:rPr>
              <w:t>field</w:t>
            </w:r>
            <w:proofErr w:type="spellEnd"/>
            <w:r w:rsidRPr="007B34B5">
              <w:rPr>
                <w:color w:val="auto"/>
                <w:szCs w:val="22"/>
              </w:rPr>
              <w:t xml:space="preserve"> *</w:t>
            </w:r>
          </w:p>
        </w:tc>
        <w:tc>
          <w:tcPr>
            <w:tcW w:w="5138" w:type="dxa"/>
          </w:tcPr>
          <w:p w14:paraId="7D64A32D" w14:textId="79BE2A1D" w:rsidR="003C5648" w:rsidRPr="007F014B" w:rsidRDefault="007B34B5" w:rsidP="0018595A">
            <w:pPr>
              <w:pStyle w:val="ListParagraph"/>
              <w:numPr>
                <w:ilvl w:val="0"/>
                <w:numId w:val="37"/>
              </w:numPr>
              <w:spacing w:before="80" w:after="80"/>
              <w:rPr>
                <w:szCs w:val="22"/>
                <w:lang w:val="en-GB"/>
              </w:rPr>
            </w:pPr>
            <w:r w:rsidRPr="007B34B5">
              <w:rPr>
                <w:szCs w:val="22"/>
                <w:lang w:val="en-GB"/>
              </w:rPr>
              <w:t>How does your programme use capitalisation to foster synergies with other programmes or projects, and what specific actions or strategies have been most effective in achieving this?</w:t>
            </w:r>
          </w:p>
        </w:tc>
        <w:tc>
          <w:tcPr>
            <w:tcW w:w="3871" w:type="dxa"/>
          </w:tcPr>
          <w:p w14:paraId="18D4E837" w14:textId="0F6296B2" w:rsidR="003C5648" w:rsidRPr="007B34B5" w:rsidRDefault="003C5648" w:rsidP="007B34B5">
            <w:pPr>
              <w:spacing w:before="80" w:after="80"/>
              <w:rPr>
                <w:szCs w:val="22"/>
                <w:lang w:val="en-GB"/>
              </w:rPr>
            </w:pPr>
          </w:p>
        </w:tc>
        <w:tc>
          <w:tcPr>
            <w:tcW w:w="3864" w:type="dxa"/>
          </w:tcPr>
          <w:p w14:paraId="3ADD4AFD" w14:textId="77777777" w:rsidR="003C5648" w:rsidRPr="003C5648" w:rsidRDefault="003C5648" w:rsidP="00365444">
            <w:pPr>
              <w:spacing w:before="80" w:after="80"/>
              <w:rPr>
                <w:szCs w:val="22"/>
                <w:lang w:val="en-GB"/>
              </w:rPr>
            </w:pPr>
          </w:p>
        </w:tc>
      </w:tr>
      <w:tr w:rsidR="00EE169F" w:rsidRPr="00002196" w14:paraId="56AEE059" w14:textId="77777777" w:rsidTr="00893474">
        <w:trPr>
          <w:cantSplit/>
        </w:trPr>
        <w:tc>
          <w:tcPr>
            <w:tcW w:w="1668" w:type="dxa"/>
          </w:tcPr>
          <w:p w14:paraId="4357C099" w14:textId="6E23EF25" w:rsidR="00365444" w:rsidRPr="00002196" w:rsidRDefault="007B34B5" w:rsidP="00365444">
            <w:pPr>
              <w:spacing w:before="80" w:after="80"/>
              <w:rPr>
                <w:szCs w:val="22"/>
              </w:rPr>
            </w:pPr>
            <w:r w:rsidRPr="007B34B5">
              <w:rPr>
                <w:szCs w:val="22"/>
              </w:rPr>
              <w:t xml:space="preserve">Single </w:t>
            </w:r>
            <w:proofErr w:type="spellStart"/>
            <w:r w:rsidRPr="007B34B5">
              <w:rPr>
                <w:szCs w:val="22"/>
              </w:rPr>
              <w:t>choice</w:t>
            </w:r>
            <w:proofErr w:type="spellEnd"/>
            <w:r w:rsidRPr="007B34B5">
              <w:rPr>
                <w:szCs w:val="22"/>
              </w:rPr>
              <w:t xml:space="preserve"> *</w:t>
            </w:r>
          </w:p>
        </w:tc>
        <w:tc>
          <w:tcPr>
            <w:tcW w:w="5138" w:type="dxa"/>
          </w:tcPr>
          <w:p w14:paraId="188494FC" w14:textId="08C6276A" w:rsidR="00365444" w:rsidRPr="009E6C8A" w:rsidRDefault="007B34B5" w:rsidP="0018595A">
            <w:pPr>
              <w:pStyle w:val="ListParagraph"/>
              <w:numPr>
                <w:ilvl w:val="0"/>
                <w:numId w:val="37"/>
              </w:numPr>
              <w:spacing w:before="80" w:after="80"/>
              <w:rPr>
                <w:szCs w:val="22"/>
                <w:lang w:val="en-GB"/>
              </w:rPr>
            </w:pPr>
            <w:r w:rsidRPr="007B34B5">
              <w:rPr>
                <w:szCs w:val="22"/>
                <w:lang w:val="en-GB"/>
              </w:rPr>
              <w:t>Should there be a reference or list of programmes, funds, or institutions with which Interreg programmes may collaborate to achieve synergies, depending on their needs?</w:t>
            </w:r>
          </w:p>
        </w:tc>
        <w:tc>
          <w:tcPr>
            <w:tcW w:w="3871" w:type="dxa"/>
          </w:tcPr>
          <w:p w14:paraId="7B8696F5" w14:textId="219B741E" w:rsidR="007B34B5" w:rsidRPr="007B34B5" w:rsidRDefault="007B34B5" w:rsidP="007B34B5">
            <w:pPr>
              <w:pStyle w:val="ListParagraph"/>
              <w:numPr>
                <w:ilvl w:val="1"/>
                <w:numId w:val="36"/>
              </w:numPr>
              <w:spacing w:before="80" w:after="80"/>
              <w:rPr>
                <w:szCs w:val="22"/>
                <w:lang w:val="en-GB"/>
              </w:rPr>
            </w:pPr>
            <w:r w:rsidRPr="007B34B5">
              <w:rPr>
                <w:szCs w:val="22"/>
                <w:lang w:val="en-GB"/>
              </w:rPr>
              <w:t xml:space="preserve">Yes, I believe such a reference or list should be included in the regulation </w:t>
            </w:r>
          </w:p>
          <w:p w14:paraId="755A282A" w14:textId="63C269DB" w:rsidR="007B34B5" w:rsidRPr="007B34B5" w:rsidRDefault="007B34B5" w:rsidP="007B34B5">
            <w:pPr>
              <w:pStyle w:val="ListParagraph"/>
              <w:numPr>
                <w:ilvl w:val="1"/>
                <w:numId w:val="36"/>
              </w:numPr>
              <w:spacing w:before="80" w:after="80"/>
              <w:rPr>
                <w:szCs w:val="22"/>
                <w:lang w:val="en-GB"/>
              </w:rPr>
            </w:pPr>
            <w:r w:rsidRPr="007B34B5">
              <w:rPr>
                <w:szCs w:val="22"/>
                <w:lang w:val="en-GB"/>
              </w:rPr>
              <w:t xml:space="preserve">Yes, I think it should be in a guidance </w:t>
            </w:r>
            <w:proofErr w:type="gramStart"/>
            <w:r w:rsidRPr="007B34B5">
              <w:rPr>
                <w:szCs w:val="22"/>
                <w:lang w:val="en-GB"/>
              </w:rPr>
              <w:t>document</w:t>
            </w:r>
            <w:proofErr w:type="gramEnd"/>
            <w:r w:rsidRPr="007B34B5">
              <w:rPr>
                <w:szCs w:val="22"/>
                <w:lang w:val="en-GB"/>
              </w:rPr>
              <w:t xml:space="preserve"> but such collaboration should not be mandatory</w:t>
            </w:r>
          </w:p>
          <w:p w14:paraId="1EC3DA81" w14:textId="3463D0EC" w:rsidR="007B34B5" w:rsidRPr="007B34B5" w:rsidRDefault="007B34B5" w:rsidP="007B34B5">
            <w:pPr>
              <w:pStyle w:val="ListParagraph"/>
              <w:numPr>
                <w:ilvl w:val="1"/>
                <w:numId w:val="36"/>
              </w:numPr>
              <w:spacing w:before="80" w:after="80"/>
              <w:rPr>
                <w:szCs w:val="22"/>
                <w:lang w:val="en-GB"/>
              </w:rPr>
            </w:pPr>
            <w:r w:rsidRPr="007B34B5">
              <w:rPr>
                <w:szCs w:val="22"/>
                <w:lang w:val="en-GB"/>
              </w:rPr>
              <w:t>No, I’m not in favour of mentioning specific programme, fund or institution for synergies</w:t>
            </w:r>
          </w:p>
          <w:p w14:paraId="6A3B97A8" w14:textId="7452C9D2" w:rsidR="00365444" w:rsidRPr="008F0E4B" w:rsidRDefault="007B34B5" w:rsidP="007B34B5">
            <w:pPr>
              <w:pStyle w:val="ListParagraph"/>
              <w:numPr>
                <w:ilvl w:val="1"/>
                <w:numId w:val="36"/>
              </w:numPr>
              <w:spacing w:before="80" w:after="80"/>
              <w:rPr>
                <w:szCs w:val="22"/>
                <w:lang w:val="en-GB"/>
              </w:rPr>
            </w:pPr>
            <w:r w:rsidRPr="007B34B5">
              <w:rPr>
                <w:szCs w:val="22"/>
                <w:lang w:val="en-GB"/>
              </w:rPr>
              <w:t>Other (please specify)</w:t>
            </w:r>
          </w:p>
        </w:tc>
        <w:tc>
          <w:tcPr>
            <w:tcW w:w="3864" w:type="dxa"/>
          </w:tcPr>
          <w:p w14:paraId="2F93DDC0" w14:textId="6C726868" w:rsidR="00365444" w:rsidRPr="00D41BC5" w:rsidRDefault="00365444" w:rsidP="00365444">
            <w:pPr>
              <w:spacing w:before="80" w:after="80"/>
              <w:rPr>
                <w:szCs w:val="22"/>
                <w:lang w:val="en-GB"/>
              </w:rPr>
            </w:pPr>
          </w:p>
        </w:tc>
      </w:tr>
      <w:tr w:rsidR="00EE169F" w:rsidRPr="00002196" w14:paraId="7D723089" w14:textId="77777777" w:rsidTr="00893474">
        <w:trPr>
          <w:cantSplit/>
        </w:trPr>
        <w:tc>
          <w:tcPr>
            <w:tcW w:w="1668" w:type="dxa"/>
          </w:tcPr>
          <w:p w14:paraId="5B5636E9" w14:textId="5E54D450" w:rsidR="00B83498" w:rsidRPr="00036558" w:rsidRDefault="00893474" w:rsidP="00B83498">
            <w:pPr>
              <w:spacing w:before="80" w:after="80"/>
              <w:rPr>
                <w:szCs w:val="22"/>
              </w:rPr>
            </w:pPr>
            <w:r w:rsidRPr="00893474">
              <w:rPr>
                <w:szCs w:val="22"/>
                <w:lang w:val="en-GB"/>
              </w:rPr>
              <w:lastRenderedPageBreak/>
              <w:t>Single choice</w:t>
            </w:r>
            <w:r w:rsidR="00F86B4C" w:rsidRPr="00F86B4C">
              <w:rPr>
                <w:rFonts w:cs="Arial"/>
                <w:sz w:val="22"/>
                <w:lang w:val="en-GB"/>
              </w:rPr>
              <w:t xml:space="preserve"> </w:t>
            </w:r>
            <w:r w:rsidR="00F86B4C" w:rsidRPr="00F86B4C">
              <w:rPr>
                <w:szCs w:val="22"/>
                <w:lang w:val="en-GB"/>
              </w:rPr>
              <w:t>*</w:t>
            </w:r>
          </w:p>
        </w:tc>
        <w:tc>
          <w:tcPr>
            <w:tcW w:w="5138" w:type="dxa"/>
          </w:tcPr>
          <w:p w14:paraId="158565A2" w14:textId="757D50AE" w:rsidR="00B83498" w:rsidRPr="00036558" w:rsidRDefault="00D4471A" w:rsidP="0018595A">
            <w:pPr>
              <w:pStyle w:val="BodyTextArial10pt"/>
              <w:numPr>
                <w:ilvl w:val="0"/>
                <w:numId w:val="37"/>
              </w:numPr>
              <w:spacing w:after="240" w:line="240" w:lineRule="auto"/>
              <w:rPr>
                <w:rFonts w:eastAsiaTheme="minorEastAsia"/>
                <w:sz w:val="24"/>
                <w:szCs w:val="20"/>
              </w:rPr>
            </w:pPr>
            <w:r w:rsidRPr="00D4471A">
              <w:rPr>
                <w:rFonts w:eastAsiaTheme="minorEastAsia"/>
                <w:sz w:val="24"/>
                <w:szCs w:val="20"/>
                <w:lang w:val="en-GB"/>
              </w:rPr>
              <w:t>I am in favour of referring to synergies with Interreg in other policies and funding regulations, such as in Horizon, LIFE, ESF+</w:t>
            </w:r>
          </w:p>
        </w:tc>
        <w:tc>
          <w:tcPr>
            <w:tcW w:w="3871" w:type="dxa"/>
          </w:tcPr>
          <w:p w14:paraId="2D1C9348" w14:textId="3C4AFA10" w:rsidR="00905443" w:rsidRPr="00905443" w:rsidRDefault="00905443" w:rsidP="0018595A">
            <w:pPr>
              <w:pStyle w:val="ListParagraph"/>
              <w:numPr>
                <w:ilvl w:val="4"/>
                <w:numId w:val="37"/>
              </w:numPr>
              <w:spacing w:before="80" w:after="80"/>
              <w:rPr>
                <w:szCs w:val="22"/>
              </w:rPr>
            </w:pPr>
            <w:r w:rsidRPr="00905443">
              <w:rPr>
                <w:szCs w:val="22"/>
              </w:rPr>
              <w:t>Yes</w:t>
            </w:r>
          </w:p>
          <w:p w14:paraId="3998BB4A" w14:textId="6948E8EC" w:rsidR="00B83498" w:rsidRPr="00905443" w:rsidRDefault="00905443" w:rsidP="0018595A">
            <w:pPr>
              <w:pStyle w:val="ListParagraph"/>
              <w:numPr>
                <w:ilvl w:val="4"/>
                <w:numId w:val="37"/>
              </w:numPr>
              <w:spacing w:before="80" w:after="80"/>
              <w:rPr>
                <w:szCs w:val="22"/>
              </w:rPr>
            </w:pPr>
            <w:proofErr w:type="spellStart"/>
            <w:r w:rsidRPr="00905443">
              <w:rPr>
                <w:szCs w:val="22"/>
              </w:rPr>
              <w:t>No</w:t>
            </w:r>
            <w:proofErr w:type="spellEnd"/>
          </w:p>
        </w:tc>
        <w:tc>
          <w:tcPr>
            <w:tcW w:w="3864" w:type="dxa"/>
          </w:tcPr>
          <w:p w14:paraId="3355CBA4" w14:textId="77777777" w:rsidR="00B83498" w:rsidRPr="00036558" w:rsidRDefault="00B83498" w:rsidP="00B83498">
            <w:pPr>
              <w:spacing w:before="80" w:after="80"/>
              <w:rPr>
                <w:szCs w:val="22"/>
              </w:rPr>
            </w:pPr>
          </w:p>
        </w:tc>
      </w:tr>
      <w:tr w:rsidR="003C3EB0" w:rsidRPr="00002196" w14:paraId="0FABB6D6" w14:textId="77777777" w:rsidTr="00893474">
        <w:trPr>
          <w:cantSplit/>
        </w:trPr>
        <w:tc>
          <w:tcPr>
            <w:tcW w:w="1668" w:type="dxa"/>
          </w:tcPr>
          <w:p w14:paraId="3AF16358" w14:textId="7953F3A7" w:rsidR="003C3EB0" w:rsidRDefault="00DC2245" w:rsidP="003C3EB0">
            <w:pPr>
              <w:spacing w:before="80" w:after="80"/>
              <w:rPr>
                <w:szCs w:val="22"/>
              </w:rPr>
            </w:pPr>
            <w:r w:rsidRPr="00DC2245">
              <w:rPr>
                <w:szCs w:val="22"/>
                <w:lang w:val="en-GB"/>
              </w:rPr>
              <w:t>Single choice</w:t>
            </w:r>
            <w:r w:rsidR="00F86B4C" w:rsidRPr="00F86B4C">
              <w:rPr>
                <w:rFonts w:cs="Arial"/>
                <w:sz w:val="22"/>
                <w:lang w:val="en-GB"/>
              </w:rPr>
              <w:t xml:space="preserve"> </w:t>
            </w:r>
            <w:r w:rsidR="00F86B4C" w:rsidRPr="00F86B4C">
              <w:rPr>
                <w:szCs w:val="22"/>
                <w:lang w:val="en-GB"/>
              </w:rPr>
              <w:t>*</w:t>
            </w:r>
          </w:p>
        </w:tc>
        <w:tc>
          <w:tcPr>
            <w:tcW w:w="5138" w:type="dxa"/>
          </w:tcPr>
          <w:p w14:paraId="597D0082" w14:textId="21804C8B" w:rsidR="003C3EB0" w:rsidRPr="00DC2245" w:rsidRDefault="00D4471A" w:rsidP="0018595A">
            <w:pPr>
              <w:pStyle w:val="ListParagraph"/>
              <w:numPr>
                <w:ilvl w:val="0"/>
                <w:numId w:val="37"/>
              </w:numPr>
              <w:spacing w:before="80" w:after="80"/>
              <w:rPr>
                <w:szCs w:val="22"/>
                <w:lang w:val="en-GB"/>
              </w:rPr>
            </w:pPr>
            <w:r w:rsidRPr="00D4471A">
              <w:rPr>
                <w:szCs w:val="22"/>
                <w:lang w:val="en-GB"/>
              </w:rPr>
              <w:t>Can EU Macro-Regional Strategies and Sea Basin Strategies as frameworks, with their governance structures, can be further exploited to work on synergies for territorial benefit?</w:t>
            </w:r>
          </w:p>
        </w:tc>
        <w:tc>
          <w:tcPr>
            <w:tcW w:w="3871" w:type="dxa"/>
          </w:tcPr>
          <w:p w14:paraId="62835657" w14:textId="77777777" w:rsidR="00D4471A" w:rsidRDefault="00DC2245" w:rsidP="00D4471A">
            <w:pPr>
              <w:pStyle w:val="ListParagraph"/>
              <w:numPr>
                <w:ilvl w:val="4"/>
                <w:numId w:val="38"/>
              </w:numPr>
              <w:spacing w:before="80" w:after="80"/>
              <w:rPr>
                <w:szCs w:val="22"/>
                <w:lang w:val="en-GB"/>
              </w:rPr>
            </w:pPr>
            <w:r w:rsidRPr="00DC2245">
              <w:rPr>
                <w:szCs w:val="22"/>
                <w:lang w:val="en-GB"/>
              </w:rPr>
              <w:t>Yes</w:t>
            </w:r>
          </w:p>
          <w:p w14:paraId="2B895764" w14:textId="7706FF76" w:rsidR="003C3EB0" w:rsidRPr="00D4471A" w:rsidRDefault="00DC2245" w:rsidP="00D4471A">
            <w:pPr>
              <w:pStyle w:val="ListParagraph"/>
              <w:numPr>
                <w:ilvl w:val="4"/>
                <w:numId w:val="38"/>
              </w:numPr>
              <w:spacing w:before="80" w:after="80"/>
              <w:rPr>
                <w:szCs w:val="22"/>
                <w:lang w:val="en-GB"/>
              </w:rPr>
            </w:pPr>
            <w:r w:rsidRPr="00D4471A">
              <w:rPr>
                <w:szCs w:val="22"/>
                <w:lang w:val="en-GB"/>
              </w:rPr>
              <w:t>No</w:t>
            </w:r>
          </w:p>
        </w:tc>
        <w:tc>
          <w:tcPr>
            <w:tcW w:w="3864" w:type="dxa"/>
          </w:tcPr>
          <w:p w14:paraId="4EEA5AD7" w14:textId="77777777" w:rsidR="003C3EB0" w:rsidRPr="003C3EB0" w:rsidRDefault="003C3EB0" w:rsidP="003C3EB0">
            <w:pPr>
              <w:spacing w:before="80" w:after="80"/>
              <w:rPr>
                <w:szCs w:val="22"/>
                <w:lang w:val="en-GB"/>
              </w:rPr>
            </w:pPr>
          </w:p>
        </w:tc>
      </w:tr>
      <w:tr w:rsidR="003C3EB0" w:rsidRPr="00002196" w14:paraId="3B4324EB" w14:textId="77777777" w:rsidTr="00893474">
        <w:trPr>
          <w:cantSplit/>
        </w:trPr>
        <w:tc>
          <w:tcPr>
            <w:tcW w:w="1668" w:type="dxa"/>
          </w:tcPr>
          <w:p w14:paraId="0784441D" w14:textId="06BFC28E" w:rsidR="000F7878" w:rsidRPr="003C3EB0" w:rsidRDefault="000F7878" w:rsidP="000F7878">
            <w:pPr>
              <w:pStyle w:val="BodyTextArial10pt"/>
              <w:autoSpaceDE w:val="0"/>
              <w:autoSpaceDN w:val="0"/>
              <w:adjustRightInd w:val="0"/>
              <w:spacing w:before="80" w:after="80" w:line="240" w:lineRule="auto"/>
              <w:rPr>
                <w:rFonts w:eastAsiaTheme="minorEastAsia"/>
                <w:sz w:val="24"/>
                <w:szCs w:val="20"/>
                <w:lang w:val="en-GB"/>
              </w:rPr>
            </w:pPr>
            <w:r w:rsidRPr="003C3EB0">
              <w:rPr>
                <w:rFonts w:eastAsiaTheme="minorEastAsia"/>
                <w:sz w:val="24"/>
                <w:szCs w:val="20"/>
                <w:lang w:val="en-GB"/>
              </w:rPr>
              <w:t>Text field</w:t>
            </w:r>
            <w:r w:rsidR="00D33F5B" w:rsidRPr="00D33F5B">
              <w:rPr>
                <w:rFonts w:eastAsiaTheme="minorEastAsia" w:cs="Arial"/>
                <w:sz w:val="22"/>
                <w:lang w:val="en-GB"/>
              </w:rPr>
              <w:t xml:space="preserve"> </w:t>
            </w:r>
            <w:r w:rsidR="00D33F5B" w:rsidRPr="00D33F5B">
              <w:rPr>
                <w:rFonts w:eastAsiaTheme="minorEastAsia"/>
                <w:sz w:val="24"/>
                <w:szCs w:val="20"/>
                <w:lang w:val="en-GB"/>
              </w:rPr>
              <w:t>*</w:t>
            </w:r>
          </w:p>
          <w:p w14:paraId="1F622A0A" w14:textId="77777777" w:rsidR="003C3EB0" w:rsidRPr="003C3EB0" w:rsidRDefault="003C3EB0" w:rsidP="003C3EB0">
            <w:pPr>
              <w:spacing w:before="80" w:after="80"/>
              <w:rPr>
                <w:szCs w:val="22"/>
                <w:lang w:val="en-GB"/>
              </w:rPr>
            </w:pPr>
          </w:p>
        </w:tc>
        <w:tc>
          <w:tcPr>
            <w:tcW w:w="5138" w:type="dxa"/>
          </w:tcPr>
          <w:p w14:paraId="13F37C3B" w14:textId="45814054" w:rsidR="003C3EB0" w:rsidRPr="00DC2245" w:rsidRDefault="00411996" w:rsidP="0018595A">
            <w:pPr>
              <w:pStyle w:val="ListParagraph"/>
              <w:numPr>
                <w:ilvl w:val="0"/>
                <w:numId w:val="37"/>
              </w:numPr>
              <w:spacing w:before="80" w:after="80"/>
              <w:rPr>
                <w:szCs w:val="20"/>
                <w:lang w:val="en-GB"/>
              </w:rPr>
            </w:pPr>
            <w:r w:rsidRPr="00411996">
              <w:rPr>
                <w:szCs w:val="20"/>
                <w:lang w:val="en-GB"/>
              </w:rPr>
              <w:t>If your answer is 'Yes', please list what needs to be improved to exploit these frameworks for synergies successfully.</w:t>
            </w:r>
          </w:p>
        </w:tc>
        <w:tc>
          <w:tcPr>
            <w:tcW w:w="3871" w:type="dxa"/>
          </w:tcPr>
          <w:p w14:paraId="7EF1AF8F" w14:textId="77777777" w:rsidR="003C3EB0" w:rsidRPr="003C3EB0" w:rsidRDefault="003C3EB0" w:rsidP="003C3EB0">
            <w:pPr>
              <w:pStyle w:val="ListParagraph"/>
              <w:spacing w:before="80" w:after="80"/>
              <w:rPr>
                <w:szCs w:val="22"/>
              </w:rPr>
            </w:pPr>
          </w:p>
        </w:tc>
        <w:tc>
          <w:tcPr>
            <w:tcW w:w="3864" w:type="dxa"/>
          </w:tcPr>
          <w:p w14:paraId="18E8EFC5" w14:textId="77777777" w:rsidR="003C3EB0" w:rsidRPr="003C3EB0" w:rsidRDefault="003C3EB0" w:rsidP="003C3EB0">
            <w:pPr>
              <w:spacing w:before="80" w:after="80"/>
              <w:rPr>
                <w:szCs w:val="22"/>
              </w:rPr>
            </w:pPr>
          </w:p>
        </w:tc>
      </w:tr>
      <w:tr w:rsidR="000F7878" w:rsidRPr="00002196" w14:paraId="12098EAD" w14:textId="77777777" w:rsidTr="00893474">
        <w:trPr>
          <w:cantSplit/>
        </w:trPr>
        <w:tc>
          <w:tcPr>
            <w:tcW w:w="1668" w:type="dxa"/>
          </w:tcPr>
          <w:p w14:paraId="47B5D77B" w14:textId="7676531E" w:rsidR="000F7878" w:rsidRPr="003C3EB0" w:rsidRDefault="00DC2245" w:rsidP="000F7878">
            <w:pPr>
              <w:pStyle w:val="BodyTextArial10pt"/>
              <w:autoSpaceDE w:val="0"/>
              <w:autoSpaceDN w:val="0"/>
              <w:adjustRightInd w:val="0"/>
              <w:spacing w:before="80" w:after="80" w:line="240" w:lineRule="auto"/>
              <w:rPr>
                <w:rFonts w:eastAsiaTheme="minorEastAsia"/>
                <w:sz w:val="24"/>
                <w:szCs w:val="20"/>
              </w:rPr>
            </w:pPr>
            <w:r w:rsidRPr="00DC2245">
              <w:rPr>
                <w:rFonts w:eastAsiaTheme="minorEastAsia"/>
                <w:sz w:val="24"/>
                <w:szCs w:val="20"/>
              </w:rPr>
              <w:t xml:space="preserve">Text </w:t>
            </w:r>
            <w:proofErr w:type="spellStart"/>
            <w:r w:rsidRPr="00DC2245">
              <w:rPr>
                <w:rFonts w:eastAsiaTheme="minorEastAsia"/>
                <w:sz w:val="24"/>
                <w:szCs w:val="20"/>
              </w:rPr>
              <w:t>field</w:t>
            </w:r>
            <w:proofErr w:type="spellEnd"/>
            <w:r w:rsidR="00D33F5B" w:rsidRPr="00D33F5B">
              <w:rPr>
                <w:rFonts w:eastAsiaTheme="minorEastAsia" w:cs="Arial"/>
                <w:sz w:val="22"/>
                <w:lang w:val="en-GB"/>
              </w:rPr>
              <w:t xml:space="preserve"> </w:t>
            </w:r>
            <w:r w:rsidR="00D33F5B" w:rsidRPr="00D33F5B">
              <w:rPr>
                <w:rFonts w:eastAsiaTheme="minorEastAsia"/>
                <w:sz w:val="24"/>
                <w:szCs w:val="20"/>
                <w:lang w:val="en-GB"/>
              </w:rPr>
              <w:t>*</w:t>
            </w:r>
          </w:p>
        </w:tc>
        <w:tc>
          <w:tcPr>
            <w:tcW w:w="5138" w:type="dxa"/>
          </w:tcPr>
          <w:p w14:paraId="26186FE3" w14:textId="28E6263F" w:rsidR="000F7878" w:rsidRPr="00DC2245" w:rsidRDefault="00411996" w:rsidP="0018595A">
            <w:pPr>
              <w:pStyle w:val="ListParagraph"/>
              <w:numPr>
                <w:ilvl w:val="0"/>
                <w:numId w:val="37"/>
              </w:numPr>
              <w:rPr>
                <w:szCs w:val="20"/>
                <w:lang w:val="en-GB"/>
              </w:rPr>
            </w:pPr>
            <w:r w:rsidRPr="00411996">
              <w:rPr>
                <w:szCs w:val="20"/>
                <w:lang w:val="en-GB"/>
              </w:rPr>
              <w:t>What additional question(s) or aspects for synergies do you suggest us to consider, please list them here:</w:t>
            </w:r>
          </w:p>
        </w:tc>
        <w:tc>
          <w:tcPr>
            <w:tcW w:w="3871" w:type="dxa"/>
          </w:tcPr>
          <w:p w14:paraId="12892804" w14:textId="45174E35" w:rsidR="000F7878" w:rsidRPr="00DC2245" w:rsidRDefault="000F7878" w:rsidP="00DC2245">
            <w:pPr>
              <w:spacing w:before="80" w:after="80"/>
              <w:ind w:left="360"/>
              <w:rPr>
                <w:szCs w:val="22"/>
                <w:lang w:val="en-GB"/>
              </w:rPr>
            </w:pPr>
          </w:p>
        </w:tc>
        <w:tc>
          <w:tcPr>
            <w:tcW w:w="3864" w:type="dxa"/>
          </w:tcPr>
          <w:p w14:paraId="32D0DF0C" w14:textId="77777777" w:rsidR="000F7878" w:rsidRPr="000F7878" w:rsidRDefault="000F7878" w:rsidP="003C3EB0">
            <w:pPr>
              <w:spacing w:before="80" w:after="80"/>
              <w:rPr>
                <w:szCs w:val="22"/>
                <w:lang w:val="en-GB"/>
              </w:rPr>
            </w:pPr>
          </w:p>
        </w:tc>
      </w:tr>
    </w:tbl>
    <w:p w14:paraId="7AD48A24" w14:textId="77777777" w:rsidR="0061437C" w:rsidRDefault="0061437C"/>
    <w:p w14:paraId="4BED121B" w14:textId="1D9511B2" w:rsidR="009023FD" w:rsidRDefault="00D33F5B">
      <w:r>
        <w:t>(</w:t>
      </w:r>
      <w:r w:rsidRPr="00D33F5B">
        <w:t>*</w:t>
      </w:r>
      <w:r>
        <w:t>) required</w:t>
      </w:r>
    </w:p>
    <w:sectPr w:rsidR="009023FD" w:rsidSect="00A84B2E">
      <w:footerReference w:type="default" r:id="rId7"/>
      <w:headerReference w:type="first" r:id="rId8"/>
      <w:footerReference w:type="first" r:id="rId9"/>
      <w:pgSz w:w="16820" w:h="11900" w:orient="landscape"/>
      <w:pgMar w:top="851" w:right="851" w:bottom="1140" w:left="1418"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B1912" w14:textId="77777777" w:rsidR="00805A64" w:rsidRDefault="00805A64">
      <w:pPr>
        <w:spacing w:line="240" w:lineRule="auto"/>
      </w:pPr>
      <w:r>
        <w:separator/>
      </w:r>
    </w:p>
  </w:endnote>
  <w:endnote w:type="continuationSeparator" w:id="0">
    <w:p w14:paraId="3DC92284" w14:textId="77777777" w:rsidR="00805A64" w:rsidRDefault="00805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Textkörper CS)">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EA70" w14:textId="77777777" w:rsidR="00920578" w:rsidRDefault="00000000" w:rsidP="002A0748">
    <w:pPr>
      <w:pStyle w:val="Footer"/>
      <w:framePr w:wrap="none" w:vAnchor="text" w:hAnchor="margin" w:xAlign="right" w:y="1"/>
      <w:rPr>
        <w:rStyle w:val="PageNumber"/>
      </w:rPr>
    </w:pPr>
    <w:sdt>
      <w:sdtPr>
        <w:rPr>
          <w:rStyle w:val="PageNumber"/>
        </w:rPr>
        <w:id w:val="-416098425"/>
        <w:docPartObj>
          <w:docPartGallery w:val="Page Numbers (Bottom of Page)"/>
          <w:docPartUnique/>
        </w:docPartObj>
      </w:sdtPr>
      <w:sdtContent>
        <w:r w:rsidR="00D93220">
          <w:rPr>
            <w:rStyle w:val="PageNumber"/>
          </w:rPr>
          <w:fldChar w:fldCharType="begin"/>
        </w:r>
        <w:r w:rsidR="00D93220">
          <w:rPr>
            <w:rStyle w:val="PageNumber"/>
          </w:rPr>
          <w:instrText xml:space="preserve"> PAGE </w:instrText>
        </w:r>
        <w:r w:rsidR="00D93220">
          <w:rPr>
            <w:rStyle w:val="PageNumber"/>
          </w:rPr>
          <w:fldChar w:fldCharType="separate"/>
        </w:r>
        <w:r w:rsidR="00D93220">
          <w:rPr>
            <w:rStyle w:val="PageNumber"/>
            <w:noProof/>
          </w:rPr>
          <w:t>4</w:t>
        </w:r>
        <w:r w:rsidR="00D93220">
          <w:rPr>
            <w:rStyle w:val="PageNumber"/>
          </w:rPr>
          <w:fldChar w:fldCharType="end"/>
        </w:r>
        <w:r w:rsidR="00D93220">
          <w:rPr>
            <w:rStyle w:val="PageNumber"/>
          </w:rPr>
          <w:t xml:space="preserve"> /</w:t>
        </w:r>
      </w:sdtContent>
    </w:sdt>
    <w:r w:rsidR="00D93220">
      <w:rPr>
        <w:rStyle w:val="PageNumber"/>
      </w:rPr>
      <w:t xml:space="preserve"> </w:t>
    </w:r>
    <w:r w:rsidR="00D93220">
      <w:rPr>
        <w:rStyle w:val="PageNumber"/>
      </w:rPr>
      <w:fldChar w:fldCharType="begin"/>
    </w:r>
    <w:r w:rsidR="00D93220">
      <w:rPr>
        <w:rStyle w:val="PageNumber"/>
      </w:rPr>
      <w:instrText xml:space="preserve"> NUMPAGES </w:instrText>
    </w:r>
    <w:r w:rsidR="00D93220">
      <w:rPr>
        <w:rStyle w:val="PageNumber"/>
      </w:rPr>
      <w:fldChar w:fldCharType="separate"/>
    </w:r>
    <w:r w:rsidR="00D93220">
      <w:rPr>
        <w:rStyle w:val="PageNumber"/>
        <w:noProof/>
      </w:rPr>
      <w:t>4</w:t>
    </w:r>
    <w:r w:rsidR="00D93220">
      <w:rPr>
        <w:rStyle w:val="PageNumber"/>
      </w:rPr>
      <w:fldChar w:fldCharType="end"/>
    </w:r>
  </w:p>
  <w:p w14:paraId="7FDDB049" w14:textId="77777777" w:rsidR="00920578" w:rsidRPr="00A607D9" w:rsidRDefault="00920578" w:rsidP="00A607D9">
    <w:pPr>
      <w:tabs>
        <w:tab w:val="left" w:pos="13545"/>
      </w:tabs>
      <w:rPr>
        <w:color w:val="0E6EB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509C" w14:textId="77777777" w:rsidR="00920578" w:rsidRDefault="00920578">
    <w:pPr>
      <w:pStyle w:val="Footer"/>
    </w:pPr>
  </w:p>
  <w:p w14:paraId="756C2C89" w14:textId="77777777" w:rsidR="00920578" w:rsidRDefault="0092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2688D" w14:textId="77777777" w:rsidR="00805A64" w:rsidRDefault="00805A64">
      <w:pPr>
        <w:spacing w:line="240" w:lineRule="auto"/>
      </w:pPr>
      <w:r>
        <w:separator/>
      </w:r>
    </w:p>
  </w:footnote>
  <w:footnote w:type="continuationSeparator" w:id="0">
    <w:p w14:paraId="3B7DB259" w14:textId="77777777" w:rsidR="00805A64" w:rsidRDefault="00805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56C7" w14:textId="77777777" w:rsidR="00920578" w:rsidRDefault="00D93220" w:rsidP="00A607D9">
    <w:pPr>
      <w:pStyle w:val="Header"/>
      <w:ind w:right="92"/>
    </w:pPr>
    <w:r>
      <w:rPr>
        <w:noProof/>
        <w:lang w:val="da-DK" w:eastAsia="da-DK"/>
      </w:rPr>
      <w:drawing>
        <wp:anchor distT="0" distB="0" distL="114300" distR="114300" simplePos="0" relativeHeight="251659264" behindDoc="0" locked="0" layoutInCell="1" allowOverlap="1" wp14:anchorId="5395509D" wp14:editId="224276CC">
          <wp:simplePos x="0" y="0"/>
          <wp:positionH relativeFrom="margin">
            <wp:posOffset>6452870</wp:posOffset>
          </wp:positionH>
          <wp:positionV relativeFrom="topMargin">
            <wp:posOffset>554990</wp:posOffset>
          </wp:positionV>
          <wp:extent cx="2685415" cy="367030"/>
          <wp:effectExtent l="0" t="0" r="0" b="1270"/>
          <wp:wrapTopAndBottom/>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tretch>
                    <a:fillRect/>
                  </a:stretch>
                </pic:blipFill>
                <pic:spPr>
                  <a:xfrm>
                    <a:off x="0" y="0"/>
                    <a:ext cx="2685415" cy="367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5E1A"/>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D254E"/>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AB5113"/>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137AB"/>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C62D0"/>
    <w:multiLevelType w:val="hybridMultilevel"/>
    <w:tmpl w:val="3B245586"/>
    <w:lvl w:ilvl="0" w:tplc="F33A8F16">
      <w:start w:val="1"/>
      <w:numFmt w:val="upperLetter"/>
      <w:lvlText w:val="%1."/>
      <w:lvlJc w:val="left"/>
      <w:pPr>
        <w:ind w:left="988" w:hanging="705"/>
      </w:pPr>
      <w:rPr>
        <w:rFonts w:hint="default"/>
        <w:b/>
        <w:bCs w:val="0"/>
      </w:rPr>
    </w:lvl>
    <w:lvl w:ilvl="1" w:tplc="0809001B">
      <w:start w:val="1"/>
      <w:numFmt w:val="lowerRoman"/>
      <w:lvlText w:val="%2."/>
      <w:lvlJc w:val="right"/>
      <w:pPr>
        <w:ind w:left="1723" w:hanging="720"/>
      </w:pPr>
      <w:rPr>
        <w:rFonts w:hint="default"/>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153D6B2C"/>
    <w:multiLevelType w:val="hybridMultilevel"/>
    <w:tmpl w:val="9D16CE08"/>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5D656B5"/>
    <w:multiLevelType w:val="hybridMultilevel"/>
    <w:tmpl w:val="6BE0D7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E1C3FE5"/>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82C25"/>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37D02"/>
    <w:multiLevelType w:val="hybridMultilevel"/>
    <w:tmpl w:val="20DE37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5584C"/>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E4485"/>
    <w:multiLevelType w:val="hybridMultilevel"/>
    <w:tmpl w:val="C770CEA0"/>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F3420B4"/>
    <w:multiLevelType w:val="hybridMultilevel"/>
    <w:tmpl w:val="8B269146"/>
    <w:lvl w:ilvl="0" w:tplc="0809000F">
      <w:start w:val="1"/>
      <w:numFmt w:val="decimal"/>
      <w:lvlText w:val="%1."/>
      <w:lvlJc w:val="left"/>
      <w:pPr>
        <w:ind w:left="720" w:hanging="360"/>
      </w:pPr>
      <w:rPr>
        <w:rFonts w:hint="default"/>
      </w:rPr>
    </w:lvl>
    <w:lvl w:ilvl="1" w:tplc="B83C8DB8">
      <w:start w:val="1"/>
      <w:numFmt w:val="bullet"/>
      <w:lvlText w:val="•"/>
      <w:lvlJc w:val="left"/>
      <w:pPr>
        <w:ind w:left="1800" w:hanging="720"/>
      </w:pPr>
      <w:rPr>
        <w:rFonts w:ascii="Arial" w:eastAsiaTheme="minorEastAsia"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644"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07970"/>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E0B03"/>
    <w:multiLevelType w:val="hybridMultilevel"/>
    <w:tmpl w:val="C1601C84"/>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7016B79"/>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A17AFC"/>
    <w:multiLevelType w:val="hybridMultilevel"/>
    <w:tmpl w:val="2D380768"/>
    <w:lvl w:ilvl="0" w:tplc="42D2FB88">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371BE"/>
    <w:multiLevelType w:val="hybridMultilevel"/>
    <w:tmpl w:val="89B435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58631A"/>
    <w:multiLevelType w:val="multilevel"/>
    <w:tmpl w:val="4CDE3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3A02529"/>
    <w:multiLevelType w:val="hybridMultilevel"/>
    <w:tmpl w:val="86C6ED1E"/>
    <w:lvl w:ilvl="0" w:tplc="0C000019">
      <w:start w:val="1"/>
      <w:numFmt w:val="lowerLetter"/>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start w:val="1"/>
      <w:numFmt w:val="lowerLetter"/>
      <w:lvlText w:val="%5."/>
      <w:lvlJc w:val="left"/>
      <w:pPr>
        <w:ind w:left="644"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20" w15:restartNumberingAfterBreak="0">
    <w:nsid w:val="48540584"/>
    <w:multiLevelType w:val="hybridMultilevel"/>
    <w:tmpl w:val="4118C7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DF11B9"/>
    <w:multiLevelType w:val="hybridMultilevel"/>
    <w:tmpl w:val="93861F5A"/>
    <w:lvl w:ilvl="0" w:tplc="D89C61A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start w:val="1"/>
      <w:numFmt w:val="lowerLetter"/>
      <w:lvlText w:val="%5."/>
      <w:lvlJc w:val="left"/>
      <w:pPr>
        <w:ind w:left="644"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55E861D2"/>
    <w:multiLevelType w:val="hybridMultilevel"/>
    <w:tmpl w:val="EB965A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77147"/>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F8277F"/>
    <w:multiLevelType w:val="multilevel"/>
    <w:tmpl w:val="090672F2"/>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3040F7"/>
    <w:multiLevelType w:val="hybridMultilevel"/>
    <w:tmpl w:val="B55E4F76"/>
    <w:lvl w:ilvl="0" w:tplc="E266EFB2">
      <w:start w:val="1"/>
      <w:numFmt w:val="lowerRoman"/>
      <w:lvlText w:val="%1."/>
      <w:lvlJc w:val="right"/>
      <w:pPr>
        <w:ind w:left="1776" w:hanging="360"/>
      </w:pPr>
      <w:rPr>
        <w:color w:val="0E6EB6"/>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6" w15:restartNumberingAfterBreak="0">
    <w:nsid w:val="671B5475"/>
    <w:multiLevelType w:val="hybridMultilevel"/>
    <w:tmpl w:val="5502ABC2"/>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27" w15:restartNumberingAfterBreak="0">
    <w:nsid w:val="67C40656"/>
    <w:multiLevelType w:val="hybridMultilevel"/>
    <w:tmpl w:val="664E5266"/>
    <w:lvl w:ilvl="0" w:tplc="0C000019">
      <w:start w:val="1"/>
      <w:numFmt w:val="lowerLetter"/>
      <w:lvlText w:val="%1."/>
      <w:lvlJc w:val="left"/>
      <w:pPr>
        <w:ind w:left="720" w:hanging="360"/>
      </w:pPr>
    </w:lvl>
    <w:lvl w:ilvl="1" w:tplc="0C000019">
      <w:start w:val="1"/>
      <w:numFmt w:val="lowerLetter"/>
      <w:lvlText w:val="%2."/>
      <w:lvlJc w:val="left"/>
      <w:pPr>
        <w:ind w:left="644"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6F71022F"/>
    <w:multiLevelType w:val="multilevel"/>
    <w:tmpl w:val="F24A8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0890044"/>
    <w:multiLevelType w:val="hybridMultilevel"/>
    <w:tmpl w:val="D7AC5EEA"/>
    <w:lvl w:ilvl="0" w:tplc="A0521A70">
      <w:start w:val="1"/>
      <w:numFmt w:val="lowerLetter"/>
      <w:lvlText w:val="%1."/>
      <w:lvlJc w:val="left"/>
      <w:pPr>
        <w:ind w:left="1425" w:hanging="360"/>
      </w:pPr>
      <w:rPr>
        <w:rFonts w:hint="default"/>
        <w:color w:val="0E6EB6"/>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0" w15:restartNumberingAfterBreak="0">
    <w:nsid w:val="70B641EB"/>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153726"/>
    <w:multiLevelType w:val="hybridMultilevel"/>
    <w:tmpl w:val="C0DE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5337E"/>
    <w:multiLevelType w:val="multilevel"/>
    <w:tmpl w:val="558690DE"/>
    <w:lvl w:ilvl="0">
      <w:start w:val="1"/>
      <w:numFmt w:val="lowerLetter"/>
      <w:lvlText w:val="%1)"/>
      <w:lvlJc w:val="left"/>
      <w:pPr>
        <w:ind w:left="720" w:hanging="360"/>
      </w:pPr>
    </w:lvl>
    <w:lvl w:ilvl="1">
      <w:start w:val="1"/>
      <w:numFmt w:val="lowerLetter"/>
      <w:lvlText w:val="%2."/>
      <w:lvlJc w:val="left"/>
      <w:pPr>
        <w:ind w:left="644" w:hanging="360"/>
      </w:pPr>
      <w:rPr>
        <w:rFonts w:ascii="Arial" w:eastAsiaTheme="minorEastAsia" w:hAnsi="Arial" w:cs="Times New Roman (Textkörper 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643"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D11BDF"/>
    <w:multiLevelType w:val="hybridMultilevel"/>
    <w:tmpl w:val="BA3C44B4"/>
    <w:lvl w:ilvl="0" w:tplc="0276BCCE">
      <w:start w:val="1"/>
      <w:numFmt w:val="decimal"/>
      <w:lvlText w:val="%1."/>
      <w:lvlJc w:val="left"/>
      <w:pPr>
        <w:ind w:left="643" w:hanging="360"/>
      </w:pPr>
      <w:rPr>
        <w:rFonts w:cs="Times New Roman (Textkörper CS)" w:hint="default"/>
        <w:b/>
        <w:color w:val="44546A" w:themeColor="text2"/>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4" w15:restartNumberingAfterBreak="0">
    <w:nsid w:val="772475B3"/>
    <w:multiLevelType w:val="hybridMultilevel"/>
    <w:tmpl w:val="55DE8F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2C7748"/>
    <w:multiLevelType w:val="hybridMultilevel"/>
    <w:tmpl w:val="D296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C42280"/>
    <w:multiLevelType w:val="hybridMultilevel"/>
    <w:tmpl w:val="9D622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CF7CD0"/>
    <w:multiLevelType w:val="hybridMultilevel"/>
    <w:tmpl w:val="278A21E0"/>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923882089">
    <w:abstractNumId w:val="31"/>
  </w:num>
  <w:num w:numId="2" w16cid:durableId="1658067177">
    <w:abstractNumId w:val="22"/>
  </w:num>
  <w:num w:numId="3" w16cid:durableId="812336293">
    <w:abstractNumId w:val="35"/>
  </w:num>
  <w:num w:numId="4" w16cid:durableId="1327517011">
    <w:abstractNumId w:val="18"/>
  </w:num>
  <w:num w:numId="5" w16cid:durableId="817845638">
    <w:abstractNumId w:val="28"/>
  </w:num>
  <w:num w:numId="6" w16cid:durableId="2138403656">
    <w:abstractNumId w:val="9"/>
  </w:num>
  <w:num w:numId="7" w16cid:durableId="389890182">
    <w:abstractNumId w:val="16"/>
  </w:num>
  <w:num w:numId="8" w16cid:durableId="989089973">
    <w:abstractNumId w:val="12"/>
  </w:num>
  <w:num w:numId="9" w16cid:durableId="428812619">
    <w:abstractNumId w:val="7"/>
  </w:num>
  <w:num w:numId="10" w16cid:durableId="509831538">
    <w:abstractNumId w:val="33"/>
  </w:num>
  <w:num w:numId="11" w16cid:durableId="791367996">
    <w:abstractNumId w:val="2"/>
  </w:num>
  <w:num w:numId="12" w16cid:durableId="919409271">
    <w:abstractNumId w:val="4"/>
  </w:num>
  <w:num w:numId="13" w16cid:durableId="541091047">
    <w:abstractNumId w:val="0"/>
  </w:num>
  <w:num w:numId="14" w16cid:durableId="1406804897">
    <w:abstractNumId w:val="24"/>
  </w:num>
  <w:num w:numId="15" w16cid:durableId="2071689065">
    <w:abstractNumId w:val="32"/>
  </w:num>
  <w:num w:numId="16" w16cid:durableId="1766613559">
    <w:abstractNumId w:val="17"/>
  </w:num>
  <w:num w:numId="17" w16cid:durableId="160507968">
    <w:abstractNumId w:val="26"/>
  </w:num>
  <w:num w:numId="18" w16cid:durableId="872496163">
    <w:abstractNumId w:val="13"/>
  </w:num>
  <w:num w:numId="19" w16cid:durableId="1912890942">
    <w:abstractNumId w:val="36"/>
  </w:num>
  <w:num w:numId="20" w16cid:durableId="1798833047">
    <w:abstractNumId w:val="3"/>
  </w:num>
  <w:num w:numId="21" w16cid:durableId="1437142653">
    <w:abstractNumId w:val="20"/>
  </w:num>
  <w:num w:numId="22" w16cid:durableId="1075542825">
    <w:abstractNumId w:val="6"/>
  </w:num>
  <w:num w:numId="23" w16cid:durableId="1835604622">
    <w:abstractNumId w:val="8"/>
  </w:num>
  <w:num w:numId="24" w16cid:durableId="1335913135">
    <w:abstractNumId w:val="29"/>
  </w:num>
  <w:num w:numId="25" w16cid:durableId="147523329">
    <w:abstractNumId w:val="10"/>
  </w:num>
  <w:num w:numId="26" w16cid:durableId="319189473">
    <w:abstractNumId w:val="25"/>
  </w:num>
  <w:num w:numId="27" w16cid:durableId="749740020">
    <w:abstractNumId w:val="23"/>
  </w:num>
  <w:num w:numId="28" w16cid:durableId="946473108">
    <w:abstractNumId w:val="1"/>
  </w:num>
  <w:num w:numId="29" w16cid:durableId="551504935">
    <w:abstractNumId w:val="30"/>
  </w:num>
  <w:num w:numId="30" w16cid:durableId="282227467">
    <w:abstractNumId w:val="34"/>
  </w:num>
  <w:num w:numId="31" w16cid:durableId="2105421837">
    <w:abstractNumId w:val="15"/>
  </w:num>
  <w:num w:numId="32" w16cid:durableId="1615822228">
    <w:abstractNumId w:val="14"/>
  </w:num>
  <w:num w:numId="33" w16cid:durableId="1094669842">
    <w:abstractNumId w:val="11"/>
  </w:num>
  <w:num w:numId="34" w16cid:durableId="1842815774">
    <w:abstractNumId w:val="37"/>
  </w:num>
  <w:num w:numId="35" w16cid:durableId="348677697">
    <w:abstractNumId w:val="5"/>
  </w:num>
  <w:num w:numId="36" w16cid:durableId="1193884404">
    <w:abstractNumId w:val="27"/>
  </w:num>
  <w:num w:numId="37" w16cid:durableId="57750200">
    <w:abstractNumId w:val="21"/>
  </w:num>
  <w:num w:numId="38" w16cid:durableId="1685547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5"/>
    <w:rsid w:val="00036558"/>
    <w:rsid w:val="00050656"/>
    <w:rsid w:val="00052D20"/>
    <w:rsid w:val="00077F0D"/>
    <w:rsid w:val="000B2570"/>
    <w:rsid w:val="000E316C"/>
    <w:rsid w:val="000E5DF8"/>
    <w:rsid w:val="000F7878"/>
    <w:rsid w:val="0018595A"/>
    <w:rsid w:val="002006B6"/>
    <w:rsid w:val="002E0EF9"/>
    <w:rsid w:val="002F1270"/>
    <w:rsid w:val="002F1653"/>
    <w:rsid w:val="002F52B7"/>
    <w:rsid w:val="00365444"/>
    <w:rsid w:val="003C3EB0"/>
    <w:rsid w:val="003C5648"/>
    <w:rsid w:val="003D0455"/>
    <w:rsid w:val="00401B6E"/>
    <w:rsid w:val="00411996"/>
    <w:rsid w:val="0044710A"/>
    <w:rsid w:val="004833FB"/>
    <w:rsid w:val="004A03C4"/>
    <w:rsid w:val="004B04CE"/>
    <w:rsid w:val="004C2ADD"/>
    <w:rsid w:val="00553095"/>
    <w:rsid w:val="00591E95"/>
    <w:rsid w:val="0061437C"/>
    <w:rsid w:val="0071330D"/>
    <w:rsid w:val="00743E2C"/>
    <w:rsid w:val="0075487A"/>
    <w:rsid w:val="00782402"/>
    <w:rsid w:val="00785224"/>
    <w:rsid w:val="007A4F3D"/>
    <w:rsid w:val="007B34B5"/>
    <w:rsid w:val="007F014B"/>
    <w:rsid w:val="00805A64"/>
    <w:rsid w:val="00893474"/>
    <w:rsid w:val="008C195F"/>
    <w:rsid w:val="008D5AB4"/>
    <w:rsid w:val="008E2E86"/>
    <w:rsid w:val="008F0E4B"/>
    <w:rsid w:val="009023FD"/>
    <w:rsid w:val="00905443"/>
    <w:rsid w:val="009104BA"/>
    <w:rsid w:val="00920578"/>
    <w:rsid w:val="00956A71"/>
    <w:rsid w:val="009651CC"/>
    <w:rsid w:val="00970F41"/>
    <w:rsid w:val="00976695"/>
    <w:rsid w:val="009866CE"/>
    <w:rsid w:val="009B434A"/>
    <w:rsid w:val="009E6C8A"/>
    <w:rsid w:val="00A5230D"/>
    <w:rsid w:val="00B83498"/>
    <w:rsid w:val="00B922BA"/>
    <w:rsid w:val="00B9334B"/>
    <w:rsid w:val="00CE1FFD"/>
    <w:rsid w:val="00D2540A"/>
    <w:rsid w:val="00D33F5B"/>
    <w:rsid w:val="00D41BC5"/>
    <w:rsid w:val="00D4471A"/>
    <w:rsid w:val="00D67F62"/>
    <w:rsid w:val="00D93220"/>
    <w:rsid w:val="00DC2245"/>
    <w:rsid w:val="00DC3857"/>
    <w:rsid w:val="00DE1E7C"/>
    <w:rsid w:val="00DF295A"/>
    <w:rsid w:val="00E136D2"/>
    <w:rsid w:val="00EA5C25"/>
    <w:rsid w:val="00EB213C"/>
    <w:rsid w:val="00EE169F"/>
    <w:rsid w:val="00F52DED"/>
    <w:rsid w:val="00F550D4"/>
    <w:rsid w:val="00F70FFB"/>
    <w:rsid w:val="00F73AB3"/>
    <w:rsid w:val="00F86B4C"/>
    <w:rsid w:val="00FB25B7"/>
    <w:rsid w:val="00FB286D"/>
    <w:rsid w:val="00FC53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2A57"/>
  <w15:chartTrackingRefBased/>
  <w15:docId w15:val="{D77471A1-11D6-4A98-A092-16E60ED3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Text Main"/>
    <w:qFormat/>
    <w:rsid w:val="00D41BC5"/>
    <w:pPr>
      <w:spacing w:after="0" w:line="260" w:lineRule="exact"/>
    </w:pPr>
    <w:rPr>
      <w:rFonts w:ascii="Arial" w:eastAsiaTheme="minorEastAsia" w:hAnsi="Arial"/>
      <w:color w:val="000000" w:themeColor="text1"/>
      <w:spacing w:val="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BC5"/>
    <w:pPr>
      <w:tabs>
        <w:tab w:val="center" w:pos="4536"/>
        <w:tab w:val="right" w:pos="9072"/>
      </w:tabs>
      <w:spacing w:line="240" w:lineRule="auto"/>
    </w:pPr>
  </w:style>
  <w:style w:type="character" w:customStyle="1" w:styleId="HeaderChar">
    <w:name w:val="Header Char"/>
    <w:basedOn w:val="DefaultParagraphFont"/>
    <w:link w:val="Header"/>
    <w:uiPriority w:val="99"/>
    <w:rsid w:val="00D41BC5"/>
    <w:rPr>
      <w:rFonts w:ascii="Arial" w:eastAsiaTheme="minorEastAsia" w:hAnsi="Arial"/>
      <w:color w:val="000000" w:themeColor="text1"/>
      <w:spacing w:val="4"/>
      <w:szCs w:val="24"/>
    </w:rPr>
  </w:style>
  <w:style w:type="paragraph" w:styleId="Footer">
    <w:name w:val="footer"/>
    <w:basedOn w:val="Normal"/>
    <w:link w:val="FooterChar"/>
    <w:autoRedefine/>
    <w:uiPriority w:val="99"/>
    <w:unhideWhenUsed/>
    <w:rsid w:val="00D41BC5"/>
    <w:pPr>
      <w:widowControl w:val="0"/>
      <w:tabs>
        <w:tab w:val="center" w:pos="4536"/>
        <w:tab w:val="left" w:pos="6180"/>
        <w:tab w:val="right" w:pos="8611"/>
        <w:tab w:val="right" w:pos="9072"/>
        <w:tab w:val="left" w:pos="9214"/>
      </w:tabs>
      <w:spacing w:line="240" w:lineRule="auto"/>
      <w:ind w:left="1588"/>
      <w:jc w:val="right"/>
    </w:pPr>
    <w:rPr>
      <w:bCs/>
      <w:color w:val="414140"/>
      <w:lang w:val="de-AT"/>
    </w:rPr>
  </w:style>
  <w:style w:type="character" w:customStyle="1" w:styleId="FooterChar">
    <w:name w:val="Footer Char"/>
    <w:basedOn w:val="DefaultParagraphFont"/>
    <w:link w:val="Footer"/>
    <w:uiPriority w:val="99"/>
    <w:rsid w:val="00D41BC5"/>
    <w:rPr>
      <w:rFonts w:ascii="Arial" w:eastAsiaTheme="minorEastAsia" w:hAnsi="Arial"/>
      <w:bCs/>
      <w:color w:val="414140"/>
      <w:spacing w:val="4"/>
      <w:szCs w:val="24"/>
      <w:lang w:val="de-AT"/>
    </w:rPr>
  </w:style>
  <w:style w:type="table" w:styleId="TableGrid">
    <w:name w:val="Table Grid"/>
    <w:basedOn w:val="TableNormal"/>
    <w:uiPriority w:val="39"/>
    <w:rsid w:val="00D41BC5"/>
    <w:pPr>
      <w:spacing w:after="0" w:line="240" w:lineRule="auto"/>
    </w:pPr>
    <w:rPr>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rsid w:val="00D41BC5"/>
  </w:style>
  <w:style w:type="character" w:customStyle="1" w:styleId="normaltextrun">
    <w:name w:val="normaltextrun"/>
    <w:basedOn w:val="DefaultParagraphFont"/>
    <w:rsid w:val="00D41BC5"/>
  </w:style>
  <w:style w:type="character" w:customStyle="1" w:styleId="eop">
    <w:name w:val="eop"/>
    <w:basedOn w:val="DefaultParagraphFont"/>
    <w:rsid w:val="00D41BC5"/>
  </w:style>
  <w:style w:type="paragraph" w:styleId="ListParagraph">
    <w:name w:val="List Paragraph"/>
    <w:basedOn w:val="Normal"/>
    <w:uiPriority w:val="34"/>
    <w:qFormat/>
    <w:rsid w:val="00D41BC5"/>
    <w:pPr>
      <w:ind w:left="720"/>
      <w:contextualSpacing/>
    </w:pPr>
  </w:style>
  <w:style w:type="paragraph" w:customStyle="1" w:styleId="BodyTextArial10pt">
    <w:name w:val="Body Text Arial 10pt"/>
    <w:basedOn w:val="Normal"/>
    <w:qFormat/>
    <w:rsid w:val="007A4F3D"/>
    <w:pPr>
      <w:spacing w:line="300" w:lineRule="exact"/>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Besiana Ninka Interact</dc:creator>
  <cp:keywords/>
  <dc:description/>
  <cp:lastModifiedBy>Veronica Dalla Valle</cp:lastModifiedBy>
  <cp:revision>2</cp:revision>
  <dcterms:created xsi:type="dcterms:W3CDTF">2024-07-31T11:22:00Z</dcterms:created>
  <dcterms:modified xsi:type="dcterms:W3CDTF">2024-07-31T11:22:00Z</dcterms:modified>
</cp:coreProperties>
</file>